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12CF6" w14:textId="1E33E974" w:rsidR="00D142D1" w:rsidRPr="00D142D1" w:rsidRDefault="6FF87A35" w:rsidP="00D142D1">
      <w:pPr>
        <w:pStyle w:val="01Dachzeile"/>
      </w:pPr>
      <w:bookmarkStart w:id="0" w:name="_Toc79759383"/>
      <w:bookmarkStart w:id="1" w:name="_Toc79759470"/>
      <w:r>
        <w:t>e</w:t>
      </w:r>
      <w:r w:rsidR="003E7D42">
        <w:t xml:space="preserve">n2x zum </w:t>
      </w:r>
      <w:r w:rsidR="00402AA0">
        <w:t xml:space="preserve">Entwurf des </w:t>
      </w:r>
      <w:r w:rsidR="00D142D1">
        <w:t>Masterplan</w:t>
      </w:r>
      <w:r w:rsidR="00A6535E">
        <w:t>s</w:t>
      </w:r>
      <w:r w:rsidR="00D142D1">
        <w:t xml:space="preserve"> Ladeinfrastruktur 2030</w:t>
      </w:r>
    </w:p>
    <w:bookmarkEnd w:id="0"/>
    <w:bookmarkEnd w:id="1"/>
    <w:p w14:paraId="78307B42" w14:textId="6989FDDE" w:rsidR="00CD4FD7" w:rsidRDefault="00FA7676" w:rsidP="00CD4FD7">
      <w:pPr>
        <w:pStyle w:val="02Titel"/>
      </w:pPr>
      <w:r>
        <w:t>„</w:t>
      </w:r>
      <w:r w:rsidR="00A56160" w:rsidRPr="00A56160">
        <w:t>„Wir brauchen einfachere Prozesse und klare Fristen“</w:t>
      </w:r>
      <w:r>
        <w:t>“</w:t>
      </w:r>
      <w:r w:rsidR="00D142D1">
        <w:t xml:space="preserve"> </w:t>
      </w:r>
    </w:p>
    <w:p w14:paraId="0341FFFE" w14:textId="47D35F53" w:rsidR="009760FD" w:rsidRDefault="00FA7676" w:rsidP="00F52544">
      <w:pPr>
        <w:pStyle w:val="03Einleitung"/>
      </w:pPr>
      <w:r>
        <w:t xml:space="preserve">Für den Hochlauf der Elektromobilität braucht Deutschland ausreichend Ladesäulen. Der vom Bundesverkehrsministerium nun vorgelegte </w:t>
      </w:r>
      <w:r w:rsidR="00130112">
        <w:t>Entwurf</w:t>
      </w:r>
      <w:r w:rsidR="0045422C">
        <w:t xml:space="preserve"> </w:t>
      </w:r>
      <w:r w:rsidR="000018D0">
        <w:t>„</w:t>
      </w:r>
      <w:r>
        <w:t>Masterplan Ladeinfrastruktur 2030</w:t>
      </w:r>
      <w:r w:rsidR="000018D0">
        <w:t>“</w:t>
      </w:r>
      <w:r>
        <w:t xml:space="preserve"> zeigt, dass die Bundesregierung die bisherigen Erfolge </w:t>
      </w:r>
      <w:r w:rsidR="006E7D6E">
        <w:t xml:space="preserve">beim Aufbau der </w:t>
      </w:r>
      <w:r>
        <w:t>Ladeinfrastruktur anerkennt</w:t>
      </w:r>
      <w:r w:rsidR="009760FD">
        <w:t xml:space="preserve"> und </w:t>
      </w:r>
      <w:r w:rsidR="005B76BD">
        <w:t>nun die Rahmenbedingungen verbessern will</w:t>
      </w:r>
      <w:r w:rsidR="007D29B2">
        <w:t xml:space="preserve">. Dazu </w:t>
      </w:r>
      <w:r w:rsidR="009D213B">
        <w:t xml:space="preserve">aber </w:t>
      </w:r>
      <w:r w:rsidR="0070065D">
        <w:t xml:space="preserve">muss der Masterplan </w:t>
      </w:r>
      <w:r w:rsidR="009D213B">
        <w:t xml:space="preserve">noch </w:t>
      </w:r>
      <w:r w:rsidR="0070065D">
        <w:t xml:space="preserve">an verschiedenen Stellen </w:t>
      </w:r>
      <w:r w:rsidR="20C4555E">
        <w:t>abgeändert</w:t>
      </w:r>
      <w:r w:rsidR="009D213B">
        <w:t xml:space="preserve"> </w:t>
      </w:r>
      <w:r w:rsidR="0070065D">
        <w:t>werden</w:t>
      </w:r>
      <w:r w:rsidR="007C22E6">
        <w:t>, stellt der en2x – Wirtschaftsverband Fuels und Energie fest</w:t>
      </w:r>
      <w:r w:rsidR="0070065D">
        <w:t xml:space="preserve">. </w:t>
      </w:r>
      <w:r w:rsidR="007C22E6">
        <w:t>Die Mitglieder</w:t>
      </w:r>
      <w:r w:rsidR="002A1860">
        <w:t xml:space="preserve"> aus der </w:t>
      </w:r>
      <w:r w:rsidR="007C22E6">
        <w:t xml:space="preserve">Mineralölwirtschaft in der Transformation beteiligen sich </w:t>
      </w:r>
      <w:r w:rsidR="0003704B">
        <w:t xml:space="preserve">seit Jahren </w:t>
      </w:r>
      <w:r w:rsidR="007C22E6">
        <w:t>führend am Ladesäulenausbau.</w:t>
      </w:r>
    </w:p>
    <w:p w14:paraId="29BDE186" w14:textId="77777777" w:rsidR="00F52544" w:rsidRDefault="00F52544" w:rsidP="00F52544">
      <w:pPr>
        <w:pStyle w:val="03Einleitung"/>
      </w:pPr>
    </w:p>
    <w:p w14:paraId="14645549" w14:textId="40AC91C0" w:rsidR="00F24740" w:rsidRDefault="00F52544" w:rsidP="00F52544">
      <w:pPr>
        <w:pStyle w:val="05Flietext"/>
      </w:pPr>
      <w:r>
        <w:t xml:space="preserve">„Sehr gut </w:t>
      </w:r>
      <w:r w:rsidR="00A80018">
        <w:t xml:space="preserve">aus Sicht unserer Mitglieder </w:t>
      </w:r>
      <w:r>
        <w:t>ist</w:t>
      </w:r>
      <w:r w:rsidRPr="00D142D1">
        <w:t xml:space="preserve">, dass der Masterplan auf eine Vereinfachung und Entbürokratisierung </w:t>
      </w:r>
      <w:r>
        <w:t>von Planung</w:t>
      </w:r>
      <w:r w:rsidR="00717C8A">
        <w:t xml:space="preserve">, </w:t>
      </w:r>
      <w:r>
        <w:t>Bau</w:t>
      </w:r>
      <w:r w:rsidR="00717C8A">
        <w:t xml:space="preserve"> und Betrieb</w:t>
      </w:r>
      <w:r>
        <w:t xml:space="preserve"> der Ladesäulen </w:t>
      </w:r>
      <w:r w:rsidR="00A80018">
        <w:t>setzt</w:t>
      </w:r>
      <w:r w:rsidRPr="00D142D1">
        <w:t xml:space="preserve">, insbesondere </w:t>
      </w:r>
      <w:r>
        <w:t xml:space="preserve">mit Blick </w:t>
      </w:r>
      <w:r w:rsidRPr="00D142D1">
        <w:t xml:space="preserve">auf </w:t>
      </w:r>
      <w:r w:rsidR="00D75004">
        <w:t>Genehmigungsprozesse</w:t>
      </w:r>
      <w:r w:rsidRPr="00D142D1">
        <w:t xml:space="preserve"> und Integration der Ladeinfrastruktur ins Stromnetz</w:t>
      </w:r>
      <w:r w:rsidR="0036374F">
        <w:t>“, sagt Björn Niggl, Leiter</w:t>
      </w:r>
      <w:r w:rsidR="0036374F" w:rsidRPr="00FA7676">
        <w:t xml:space="preserve"> Alternative Tank- und Ladeinfrastruktur</w:t>
      </w:r>
      <w:r w:rsidR="0036374F">
        <w:t xml:space="preserve"> bei en2x</w:t>
      </w:r>
      <w:r w:rsidR="00B13AE7">
        <w:t>.</w:t>
      </w:r>
      <w:r w:rsidR="0036374F">
        <w:t xml:space="preserve"> „</w:t>
      </w:r>
      <w:r>
        <w:t xml:space="preserve">Das </w:t>
      </w:r>
      <w:r w:rsidRPr="00D142D1">
        <w:t>ist ein wichtiger Schritt, um die Planungsphase zu straffen und die Ausbaugeschwindigkeit zu erhöhen.</w:t>
      </w:r>
      <w:r>
        <w:t>“</w:t>
      </w:r>
      <w:r w:rsidRPr="00D142D1">
        <w:t xml:space="preserve"> </w:t>
      </w:r>
    </w:p>
    <w:p w14:paraId="7685B0AB" w14:textId="77777777" w:rsidR="00F24740" w:rsidRDefault="00F24740" w:rsidP="00F52544">
      <w:pPr>
        <w:pStyle w:val="05Flietext"/>
      </w:pPr>
    </w:p>
    <w:p w14:paraId="44D7ECB6" w14:textId="4D698982" w:rsidR="00F52544" w:rsidRDefault="00F24740" w:rsidP="00F52544">
      <w:pPr>
        <w:pStyle w:val="05Flietext"/>
      </w:pPr>
      <w:r>
        <w:t>Allerdings sollten d</w:t>
      </w:r>
      <w:r w:rsidR="00157CF7" w:rsidRPr="00D142D1">
        <w:t xml:space="preserve">ie in Aussicht gestellten Förderprogramme </w:t>
      </w:r>
      <w:r w:rsidR="00157CF7">
        <w:t xml:space="preserve">für </w:t>
      </w:r>
      <w:r w:rsidR="002E5EBE">
        <w:t>Ladepunkte</w:t>
      </w:r>
      <w:r w:rsidR="00BF6DD1">
        <w:t xml:space="preserve"> </w:t>
      </w:r>
      <w:r w:rsidR="00B41A7D">
        <w:t>unter anderem</w:t>
      </w:r>
      <w:r w:rsidR="00BF6DD1">
        <w:t xml:space="preserve"> in Mehrfamilienhäusern, Lkw-Depots oder</w:t>
      </w:r>
      <w:r w:rsidR="00157CF7">
        <w:t xml:space="preserve"> </w:t>
      </w:r>
      <w:r w:rsidR="00CA7392">
        <w:t>Betriebshöfen</w:t>
      </w:r>
      <w:r w:rsidR="00157CF7" w:rsidRPr="00D142D1">
        <w:t xml:space="preserve"> </w:t>
      </w:r>
      <w:r w:rsidR="00157CF7">
        <w:t xml:space="preserve">„so bald wie möglich </w:t>
      </w:r>
      <w:r w:rsidR="00157CF7" w:rsidRPr="00D142D1">
        <w:t xml:space="preserve">konkretisiert und so </w:t>
      </w:r>
      <w:r w:rsidR="00157CF7">
        <w:t xml:space="preserve">einfach </w:t>
      </w:r>
      <w:r w:rsidR="00157CF7" w:rsidRPr="00D142D1">
        <w:t>wie möglich ausgestaltet werden</w:t>
      </w:r>
      <w:r w:rsidR="00157CF7">
        <w:t>“</w:t>
      </w:r>
      <w:r>
        <w:t>, forderte Niggl</w:t>
      </w:r>
      <w:r w:rsidR="00157CF7" w:rsidRPr="00D142D1">
        <w:t xml:space="preserve">. </w:t>
      </w:r>
      <w:r w:rsidR="006F4A96">
        <w:t xml:space="preserve">Aktuell </w:t>
      </w:r>
      <w:r w:rsidR="00F52544">
        <w:t xml:space="preserve">gibt es </w:t>
      </w:r>
      <w:r w:rsidR="00B35F81">
        <w:t>über 177.000</w:t>
      </w:r>
      <w:r w:rsidR="00F52544">
        <w:t xml:space="preserve"> öffentliche Ladepunkte in Deutschland, </w:t>
      </w:r>
      <w:r>
        <w:t xml:space="preserve">jährlich kommen rund </w:t>
      </w:r>
      <w:r w:rsidR="00592C31">
        <w:t>40</w:t>
      </w:r>
      <w:r w:rsidR="00A006A3">
        <w:t xml:space="preserve"> Prozent</w:t>
      </w:r>
      <w:r w:rsidR="00592C31">
        <w:t xml:space="preserve"> </w:t>
      </w:r>
      <w:r>
        <w:t>hinzu. „</w:t>
      </w:r>
      <w:r w:rsidR="006F4A96">
        <w:t>Derzeit haben wir ein</w:t>
      </w:r>
      <w:r>
        <w:t xml:space="preserve"> sehr nutzerfreundliches Verhältnis von 15 E-Autos auf jeden Ladepunkt.“ </w:t>
      </w:r>
    </w:p>
    <w:p w14:paraId="42570F0E" w14:textId="77777777" w:rsidR="00F52544" w:rsidRDefault="00F52544" w:rsidP="00FA7676">
      <w:pPr>
        <w:pStyle w:val="05Flietext"/>
      </w:pPr>
    </w:p>
    <w:p w14:paraId="2149AC77" w14:textId="2DE0EFEA" w:rsidR="00D142D1" w:rsidRPr="00D142D1" w:rsidRDefault="00F24740" w:rsidP="00D142D1">
      <w:pPr>
        <w:pStyle w:val="05Flietext"/>
      </w:pPr>
      <w:r>
        <w:t>Was i</w:t>
      </w:r>
      <w:r w:rsidR="00157CF7">
        <w:t xml:space="preserve">m </w:t>
      </w:r>
      <w:r w:rsidR="00A006A3">
        <w:t xml:space="preserve">Entwurf des </w:t>
      </w:r>
      <w:r w:rsidR="00157CF7">
        <w:t>Masterplan</w:t>
      </w:r>
      <w:r w:rsidR="00A006A3">
        <w:t>s</w:t>
      </w:r>
      <w:r w:rsidR="00157CF7">
        <w:t xml:space="preserve"> </w:t>
      </w:r>
      <w:r w:rsidR="00A006A3">
        <w:t xml:space="preserve">bisher </w:t>
      </w:r>
      <w:r>
        <w:t>fehle, sei</w:t>
      </w:r>
      <w:r w:rsidR="00BD57EE">
        <w:t xml:space="preserve"> die Messbarkeit der erarbeiteten </w:t>
      </w:r>
      <w:r w:rsidR="001427C0">
        <w:t>Maß</w:t>
      </w:r>
      <w:r w:rsidR="007F429E">
        <w:t>nahmen</w:t>
      </w:r>
      <w:r w:rsidR="004E2D62">
        <w:t xml:space="preserve"> </w:t>
      </w:r>
      <w:r w:rsidR="00F52544" w:rsidRPr="00D142D1">
        <w:t xml:space="preserve">und </w:t>
      </w:r>
      <w:r w:rsidR="00BD57EE">
        <w:t>das Setzen klarer</w:t>
      </w:r>
      <w:r w:rsidR="00BD57EE" w:rsidRPr="00D142D1">
        <w:t xml:space="preserve"> </w:t>
      </w:r>
      <w:r w:rsidR="00F52544" w:rsidRPr="00D142D1">
        <w:t>Fristen</w:t>
      </w:r>
      <w:r w:rsidR="00157CF7">
        <w:t xml:space="preserve"> für </w:t>
      </w:r>
      <w:r w:rsidR="00D81E07">
        <w:t xml:space="preserve">deren </w:t>
      </w:r>
      <w:r w:rsidR="00157CF7">
        <w:t>Umsetzung, so Niggl. „</w:t>
      </w:r>
      <w:r w:rsidR="00B41A7D">
        <w:t>So sollte d</w:t>
      </w:r>
      <w:r w:rsidR="00D142D1" w:rsidRPr="00D142D1">
        <w:t xml:space="preserve">ie Bundesregierung </w:t>
      </w:r>
      <w:r w:rsidR="00157CF7">
        <w:t>Stromn</w:t>
      </w:r>
      <w:r w:rsidR="00D142D1" w:rsidRPr="00D142D1">
        <w:t xml:space="preserve">etzbetreibern eine angemessene Frist </w:t>
      </w:r>
      <w:r w:rsidR="00157CF7">
        <w:t xml:space="preserve">für einen </w:t>
      </w:r>
      <w:r w:rsidR="00D142D1" w:rsidRPr="00D142D1">
        <w:t xml:space="preserve">Netzanschluss </w:t>
      </w:r>
      <w:r>
        <w:t xml:space="preserve">der </w:t>
      </w:r>
      <w:r w:rsidR="00157CF7">
        <w:t xml:space="preserve">Ladesäule </w:t>
      </w:r>
      <w:r w:rsidR="00D142D1" w:rsidRPr="00D142D1">
        <w:t>setz</w:t>
      </w:r>
      <w:r>
        <w:t xml:space="preserve">en </w:t>
      </w:r>
      <w:r w:rsidR="00D142D1" w:rsidRPr="00D142D1">
        <w:t xml:space="preserve">und Maßnahmen </w:t>
      </w:r>
      <w:r>
        <w:t>vorsehen</w:t>
      </w:r>
      <w:r w:rsidR="00D142D1" w:rsidRPr="00D142D1">
        <w:t>, wenn diese Frist nicht eingehalten wird.</w:t>
      </w:r>
      <w:r w:rsidR="00157CF7">
        <w:t xml:space="preserve"> Der Stromanschluss ist zu oft der Flaschenhals </w:t>
      </w:r>
      <w:r>
        <w:t xml:space="preserve">beim </w:t>
      </w:r>
      <w:r w:rsidR="00157CF7">
        <w:t>Lade</w:t>
      </w:r>
      <w:r>
        <w:t>säulen-Hochlauf</w:t>
      </w:r>
      <w:r w:rsidR="00157CF7">
        <w:t>.“</w:t>
      </w:r>
    </w:p>
    <w:p w14:paraId="34F516BB" w14:textId="77777777" w:rsidR="00D142D1" w:rsidRDefault="00D142D1" w:rsidP="005D6DFE">
      <w:pPr>
        <w:pStyle w:val="05Flietext"/>
      </w:pPr>
    </w:p>
    <w:p w14:paraId="08903E8D" w14:textId="17E88161" w:rsidR="00CD4FD7" w:rsidRDefault="00F52544" w:rsidP="0022512F">
      <w:pPr>
        <w:pStyle w:val="03Einleitung"/>
      </w:pPr>
      <w:r>
        <w:t xml:space="preserve">Tankstellen </w:t>
      </w:r>
      <w:r w:rsidR="00F24740">
        <w:t xml:space="preserve">zum E-Auto-Laden </w:t>
      </w:r>
      <w:r>
        <w:t>„</w:t>
      </w:r>
      <w:r w:rsidR="00F24740">
        <w:t>ein wichtiger Ort neben anderen</w:t>
      </w:r>
      <w:r>
        <w:t xml:space="preserve">“ </w:t>
      </w:r>
    </w:p>
    <w:p w14:paraId="3C81B615" w14:textId="77777777" w:rsidR="00157CF7" w:rsidRDefault="00157CF7" w:rsidP="00D142D1">
      <w:pPr>
        <w:pStyle w:val="05Flietext"/>
      </w:pPr>
    </w:p>
    <w:p w14:paraId="761809B2" w14:textId="1C5AACA8" w:rsidR="00F24740" w:rsidRDefault="00157CF7" w:rsidP="00D142D1">
      <w:pPr>
        <w:pStyle w:val="05Flietext"/>
      </w:pPr>
      <w:r>
        <w:t xml:space="preserve">Forderungen aus der Politik für einen Zwang zu Ladesäulen an Tankstellen erteilt en2x eine </w:t>
      </w:r>
      <w:r w:rsidR="00F24740">
        <w:t xml:space="preserve">klare </w:t>
      </w:r>
      <w:r>
        <w:t xml:space="preserve">Absage. </w:t>
      </w:r>
      <w:r w:rsidR="00F24740">
        <w:t xml:space="preserve">Niggl: </w:t>
      </w:r>
      <w:r>
        <w:t>„</w:t>
      </w:r>
      <w:r w:rsidR="00F24740">
        <w:t xml:space="preserve">Wir stellen Ladepunkte immer dort auf, wo </w:t>
      </w:r>
      <w:r w:rsidR="008A044B">
        <w:t xml:space="preserve">sie zukünftig erwartet werden. </w:t>
      </w:r>
      <w:r w:rsidR="00F24740">
        <w:t xml:space="preserve">Tankstellen sind </w:t>
      </w:r>
      <w:r w:rsidR="00A80018">
        <w:t xml:space="preserve">dafür </w:t>
      </w:r>
      <w:r w:rsidR="00F24740">
        <w:t>ein wichtiger Ort</w:t>
      </w:r>
      <w:r w:rsidR="00A80018">
        <w:t xml:space="preserve">, </w:t>
      </w:r>
      <w:r w:rsidR="00F24740">
        <w:t xml:space="preserve">aber </w:t>
      </w:r>
      <w:r w:rsidR="008A044B">
        <w:t>Nutzerinnen und Nutzer wollen</w:t>
      </w:r>
      <w:r w:rsidR="00590965">
        <w:t xml:space="preserve"> </w:t>
      </w:r>
      <w:r w:rsidR="0080047E">
        <w:t xml:space="preserve">auch </w:t>
      </w:r>
      <w:r w:rsidR="008A044B">
        <w:t xml:space="preserve">bei </w:t>
      </w:r>
      <w:r w:rsidR="00F24740">
        <w:t>Supermärkte</w:t>
      </w:r>
      <w:r w:rsidR="008A044B">
        <w:t>n</w:t>
      </w:r>
      <w:r w:rsidR="00F24740">
        <w:t xml:space="preserve">, </w:t>
      </w:r>
      <w:r w:rsidR="0080047E">
        <w:t xml:space="preserve">an </w:t>
      </w:r>
      <w:r w:rsidR="00F24740">
        <w:t xml:space="preserve">Shoppingzentren, </w:t>
      </w:r>
      <w:r w:rsidR="0080047E">
        <w:t xml:space="preserve">vor </w:t>
      </w:r>
      <w:r w:rsidR="00F24740">
        <w:t xml:space="preserve">Kinos oder </w:t>
      </w:r>
      <w:r w:rsidR="0080047E">
        <w:t xml:space="preserve">in </w:t>
      </w:r>
      <w:r w:rsidR="00A80018">
        <w:t>Park</w:t>
      </w:r>
      <w:r w:rsidR="00590965">
        <w:t>häuser</w:t>
      </w:r>
      <w:r w:rsidR="0080047E">
        <w:t>n laden</w:t>
      </w:r>
      <w:r w:rsidR="00F24740">
        <w:t xml:space="preserve">. </w:t>
      </w:r>
      <w:r w:rsidR="00D142D1">
        <w:t>Es</w:t>
      </w:r>
      <w:r w:rsidR="00F24740">
        <w:t xml:space="preserve"> </w:t>
      </w:r>
      <w:r w:rsidR="00B51702">
        <w:t xml:space="preserve">muss </w:t>
      </w:r>
      <w:r w:rsidR="00D142D1">
        <w:t xml:space="preserve">den wirtschaftlich handelnden Unternehmen überlassen </w:t>
      </w:r>
      <w:r w:rsidR="00F24740">
        <w:t>bleiben</w:t>
      </w:r>
      <w:r w:rsidR="00D142D1">
        <w:t>, wo Ladeinfrastruktur bedarfsgerecht bereitgestellt wird</w:t>
      </w:r>
      <w:r w:rsidR="00E24A98">
        <w:t>. Nicht bürokratische Vorgaben</w:t>
      </w:r>
      <w:r w:rsidR="007C37D0">
        <w:t>,</w:t>
      </w:r>
      <w:r w:rsidR="00E24A98">
        <w:t xml:space="preserve"> sondern </w:t>
      </w:r>
      <w:r w:rsidR="0029130A">
        <w:t>ver</w:t>
      </w:r>
      <w:r w:rsidR="001F5257">
        <w:t>e</w:t>
      </w:r>
      <w:r w:rsidR="0029130A">
        <w:t xml:space="preserve">infachte und flexible </w:t>
      </w:r>
      <w:r w:rsidR="001F5257">
        <w:t>Prozesse wirken beschleunigend</w:t>
      </w:r>
      <w:r w:rsidR="00D142D1">
        <w:t>.</w:t>
      </w:r>
      <w:r w:rsidR="00F24740">
        <w:t>“</w:t>
      </w:r>
      <w:r w:rsidR="00C75248">
        <w:t xml:space="preserve"> </w:t>
      </w:r>
      <w:r w:rsidR="1433CA89">
        <w:t>Mitglied</w:t>
      </w:r>
      <w:r w:rsidR="004809CB">
        <w:t>sunternehmen</w:t>
      </w:r>
      <w:r w:rsidR="1433CA89">
        <w:t xml:space="preserve"> von en2x gehören bereits heute zu den Top-5-</w:t>
      </w:r>
      <w:r w:rsidR="009E5046">
        <w:t>Betreiber</w:t>
      </w:r>
      <w:r w:rsidR="008F7972">
        <w:t>n</w:t>
      </w:r>
      <w:r w:rsidR="1433CA89">
        <w:t xml:space="preserve"> von </w:t>
      </w:r>
      <w:r w:rsidR="00EA137D">
        <w:t>Schnellladesäulen</w:t>
      </w:r>
      <w:r w:rsidR="1433CA89">
        <w:t xml:space="preserve"> in Deutschland.</w:t>
      </w:r>
    </w:p>
    <w:p w14:paraId="0A19A99B" w14:textId="77777777" w:rsidR="00F24740" w:rsidRDefault="00F24740" w:rsidP="00D142D1">
      <w:pPr>
        <w:pStyle w:val="05Flietext"/>
      </w:pPr>
    </w:p>
    <w:p w14:paraId="35D95EBE" w14:textId="05F014DE" w:rsidR="00F24740" w:rsidRPr="004058B7" w:rsidRDefault="00F24740" w:rsidP="005D6DFE">
      <w:pPr>
        <w:pStyle w:val="05Flietext"/>
      </w:pPr>
      <w:r>
        <w:t>Die a</w:t>
      </w:r>
      <w:r w:rsidR="00D142D1" w:rsidRPr="00D142D1">
        <w:t xml:space="preserve">usführliche Stellungnahme </w:t>
      </w:r>
      <w:r>
        <w:t xml:space="preserve">zum Masterplan finden Sie </w:t>
      </w:r>
      <w:hyperlink r:id="rId11" w:history="1">
        <w:r w:rsidRPr="0082543F">
          <w:rPr>
            <w:rStyle w:val="Hyperlink"/>
            <w:bCs/>
            <w:iCs/>
          </w:rPr>
          <w:t>hier.</w:t>
        </w:r>
      </w:hyperlink>
      <w:r>
        <w:t xml:space="preserve"> </w:t>
      </w:r>
    </w:p>
    <w:sectPr w:rsidR="00F24740" w:rsidRPr="004058B7" w:rsidSect="002113E3">
      <w:headerReference w:type="default" r:id="rId12"/>
      <w:footerReference w:type="default" r:id="rId13"/>
      <w:pgSz w:w="11906" w:h="16838"/>
      <w:pgMar w:top="2665" w:right="1134" w:bottom="1701" w:left="1418" w:header="102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FB90F" w14:textId="77777777" w:rsidR="0092332D" w:rsidRDefault="0092332D" w:rsidP="00924BA7">
      <w:pPr>
        <w:spacing w:after="0" w:line="240" w:lineRule="auto"/>
      </w:pPr>
      <w:r>
        <w:separator/>
      </w:r>
    </w:p>
    <w:p w14:paraId="2D2B5D80" w14:textId="77777777" w:rsidR="0092332D" w:rsidRDefault="0092332D"/>
    <w:p w14:paraId="73AEC44C" w14:textId="77777777" w:rsidR="0092332D" w:rsidRDefault="0092332D"/>
  </w:endnote>
  <w:endnote w:type="continuationSeparator" w:id="0">
    <w:p w14:paraId="29B12C35" w14:textId="77777777" w:rsidR="0092332D" w:rsidRDefault="0092332D" w:rsidP="00924BA7">
      <w:pPr>
        <w:spacing w:after="0" w:line="240" w:lineRule="auto"/>
      </w:pPr>
      <w:r>
        <w:continuationSeparator/>
      </w:r>
    </w:p>
    <w:p w14:paraId="0CF9C705" w14:textId="77777777" w:rsidR="0092332D" w:rsidRDefault="0092332D"/>
    <w:p w14:paraId="6554D585" w14:textId="77777777" w:rsidR="0092332D" w:rsidRDefault="00923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CellMar>
        <w:top w:w="113" w:type="dxa"/>
        <w:left w:w="0" w:type="dxa"/>
        <w:bottom w:w="113" w:type="dxa"/>
        <w:right w:w="0" w:type="dxa"/>
      </w:tblCellMar>
      <w:tblLook w:val="04A0" w:firstRow="1" w:lastRow="0" w:firstColumn="1" w:lastColumn="0" w:noHBand="0" w:noVBand="1"/>
    </w:tblPr>
    <w:tblGrid>
      <w:gridCol w:w="9354"/>
    </w:tblGrid>
    <w:tr w:rsidR="0041635A" w:rsidRPr="004A23F8" w14:paraId="572ACA7C" w14:textId="77777777" w:rsidTr="00FF211D">
      <w:trPr>
        <w:trHeight w:val="125"/>
      </w:trPr>
      <w:tc>
        <w:tcPr>
          <w:tcW w:w="9354" w:type="dxa"/>
          <w:tcBorders>
            <w:top w:val="single" w:sz="4" w:space="0" w:color="626B72"/>
            <w:left w:val="nil"/>
            <w:bottom w:val="nil"/>
            <w:right w:val="nil"/>
          </w:tcBorders>
        </w:tcPr>
        <w:p w14:paraId="5BDC5CED" w14:textId="77777777" w:rsidR="00D14028" w:rsidRPr="004A23F8" w:rsidRDefault="00294773" w:rsidP="0041635A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en2x – </w:t>
          </w:r>
          <w:r w:rsidR="00D14028" w:rsidRPr="004A23F8">
            <w:rPr>
              <w:color w:val="6C6E71"/>
            </w:rPr>
            <w:t>Wirtschaftsverband Fuels und Energie e.V.</w:t>
          </w:r>
          <w:r w:rsidR="0083120B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Georgenstraße 2</w:t>
          </w:r>
          <w:r w:rsidR="00A03477">
            <w:rPr>
              <w:color w:val="6C6E71"/>
            </w:rPr>
            <w:t>4</w:t>
          </w:r>
          <w:r w:rsidR="00D14028" w:rsidRPr="004A23F8">
            <w:rPr>
              <w:color w:val="6C6E71"/>
            </w:rPr>
            <w:t xml:space="preserve"> </w:t>
          </w:r>
          <w:r w:rsidR="00513C25">
            <w:rPr>
              <w:color w:val="6C6E71"/>
            </w:rPr>
            <w:t>|</w:t>
          </w:r>
          <w:r w:rsidR="00D14028" w:rsidRPr="004A23F8">
            <w:rPr>
              <w:color w:val="6C6E71"/>
            </w:rPr>
            <w:t xml:space="preserve"> 10117 Berlin</w:t>
          </w:r>
          <w:r w:rsidR="00FB080A" w:rsidRPr="004A23F8">
            <w:rPr>
              <w:color w:val="6C6E71"/>
            </w:rPr>
            <w:t xml:space="preserve"> </w:t>
          </w:r>
          <w:r w:rsidR="00FB080A" w:rsidRPr="004A23F8">
            <w:rPr>
              <w:color w:val="6C6E71"/>
            </w:rPr>
            <w:tab/>
            <w:t xml:space="preserve">Seite </w:t>
          </w:r>
          <w:r w:rsidR="00FB080A" w:rsidRPr="004A23F8">
            <w:rPr>
              <w:color w:val="6C6E71"/>
            </w:rPr>
            <w:fldChar w:fldCharType="begin"/>
          </w:r>
          <w:r w:rsidR="00FB080A" w:rsidRPr="004A23F8">
            <w:rPr>
              <w:color w:val="6C6E71"/>
            </w:rPr>
            <w:instrText>PAGE  \* Arabic  \* MERGEFORMAT</w:instrText>
          </w:r>
          <w:r w:rsidR="00FB080A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1</w:t>
          </w:r>
          <w:r w:rsidR="00FB080A" w:rsidRPr="004A23F8">
            <w:rPr>
              <w:color w:val="6C6E71"/>
            </w:rPr>
            <w:fldChar w:fldCharType="end"/>
          </w:r>
          <w:r w:rsidR="00FB080A" w:rsidRPr="004A23F8">
            <w:rPr>
              <w:color w:val="6C6E71"/>
            </w:rPr>
            <w:t xml:space="preserve"> von </w:t>
          </w:r>
          <w:r w:rsidR="004A23F8" w:rsidRPr="004A23F8">
            <w:rPr>
              <w:color w:val="6C6E71"/>
            </w:rPr>
            <w:fldChar w:fldCharType="begin"/>
          </w:r>
          <w:r w:rsidR="004A23F8" w:rsidRPr="004A23F8">
            <w:rPr>
              <w:color w:val="6C6E71"/>
            </w:rPr>
            <w:instrText>NUMPAGES  \* Arabic  \* MERGEFORMAT</w:instrText>
          </w:r>
          <w:r w:rsidR="004A23F8" w:rsidRPr="004A23F8">
            <w:rPr>
              <w:color w:val="6C6E71"/>
            </w:rPr>
            <w:fldChar w:fldCharType="separate"/>
          </w:r>
          <w:r w:rsidR="00FB080A" w:rsidRPr="004A23F8">
            <w:rPr>
              <w:color w:val="6C6E71"/>
            </w:rPr>
            <w:t>2</w:t>
          </w:r>
          <w:r w:rsidR="004A23F8" w:rsidRPr="004A23F8">
            <w:rPr>
              <w:color w:val="6C6E71"/>
            </w:rPr>
            <w:fldChar w:fldCharType="end"/>
          </w:r>
        </w:p>
        <w:p w14:paraId="2FE5D4BA" w14:textId="77777777" w:rsidR="00CD4FD7" w:rsidRPr="004A23F8" w:rsidRDefault="00CD4FD7" w:rsidP="00CD4FD7">
          <w:pPr>
            <w:pStyle w:val="Fu"/>
            <w:rPr>
              <w:b/>
              <w:bCs/>
              <w:color w:val="6C6E71"/>
            </w:rPr>
          </w:pPr>
          <w:r w:rsidRPr="004A23F8">
            <w:rPr>
              <w:b/>
              <w:bCs/>
              <w:color w:val="6C6E71"/>
            </w:rPr>
            <w:t xml:space="preserve">Pressekontakt: </w:t>
          </w:r>
        </w:p>
        <w:p w14:paraId="1F1EBB3D" w14:textId="77777777" w:rsidR="00CD4FD7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Alexander von Gersdorff, T +49 30 </w:t>
          </w:r>
          <w:r w:rsidR="00404C32">
            <w:rPr>
              <w:color w:val="6C6E71"/>
            </w:rPr>
            <w:t>403 66 55</w:t>
          </w:r>
          <w:r w:rsidR="00875213">
            <w:rPr>
              <w:color w:val="6C6E71"/>
            </w:rPr>
            <w:t xml:space="preserve"> </w:t>
          </w:r>
          <w:r w:rsidRPr="004A23F8">
            <w:rPr>
              <w:color w:val="6C6E71"/>
            </w:rPr>
            <w:t xml:space="preserve">50, </w:t>
          </w:r>
          <w:proofErr w:type="spellStart"/>
          <w:proofErr w:type="gramStart"/>
          <w:r w:rsidR="00872C1E">
            <w:rPr>
              <w:color w:val="6C6E71"/>
            </w:rPr>
            <w:t>a</w:t>
          </w:r>
          <w:r w:rsidRPr="004A23F8">
            <w:rPr>
              <w:color w:val="6C6E71"/>
            </w:rPr>
            <w:t>lexander.von</w:t>
          </w:r>
          <w:r w:rsidR="00872C1E">
            <w:rPr>
              <w:color w:val="6C6E71"/>
            </w:rPr>
            <w:t>g</w:t>
          </w:r>
          <w:r w:rsidRPr="004A23F8">
            <w:rPr>
              <w:color w:val="6C6E71"/>
            </w:rPr>
            <w:t>ersdorff</w:t>
          </w:r>
          <w:proofErr w:type="spellEnd"/>
          <w:proofErr w:type="gramEnd"/>
          <w:r w:rsidRPr="004A23F8">
            <w:rPr>
              <w:color w:val="6C6E71"/>
            </w:rPr>
            <w:t xml:space="preserve"> (at) en2x.de; </w:t>
          </w:r>
        </w:p>
        <w:p w14:paraId="7901DA90" w14:textId="77777777" w:rsidR="00FB080A" w:rsidRPr="004A23F8" w:rsidRDefault="00CD4FD7" w:rsidP="00CD4FD7">
          <w:pPr>
            <w:pStyle w:val="Fu"/>
            <w:rPr>
              <w:color w:val="6C6E71"/>
            </w:rPr>
          </w:pPr>
          <w:r w:rsidRPr="004A23F8">
            <w:rPr>
              <w:color w:val="6C6E71"/>
            </w:rPr>
            <w:t xml:space="preserve">Rainer Diederichs, T +49 </w:t>
          </w:r>
          <w:r w:rsidR="00404C32">
            <w:rPr>
              <w:color w:val="6C6E71"/>
            </w:rPr>
            <w:t>3</w:t>
          </w:r>
          <w:r w:rsidRPr="004A23F8">
            <w:rPr>
              <w:color w:val="6C6E71"/>
            </w:rPr>
            <w:t xml:space="preserve">0 </w:t>
          </w:r>
          <w:r w:rsidR="00404C32">
            <w:rPr>
              <w:color w:val="6C6E71"/>
            </w:rPr>
            <w:t>403</w:t>
          </w:r>
          <w:r w:rsidRPr="004A23F8">
            <w:rPr>
              <w:color w:val="6C6E71"/>
            </w:rPr>
            <w:t xml:space="preserve"> </w:t>
          </w:r>
          <w:r w:rsidR="00404C32">
            <w:rPr>
              <w:color w:val="6C6E71"/>
            </w:rPr>
            <w:t>66 55 68</w:t>
          </w:r>
          <w:r w:rsidRPr="004A23F8">
            <w:rPr>
              <w:color w:val="6C6E71"/>
            </w:rPr>
            <w:t xml:space="preserve">, </w:t>
          </w:r>
          <w:proofErr w:type="spellStart"/>
          <w:proofErr w:type="gramStart"/>
          <w:r w:rsidR="00872C1E">
            <w:rPr>
              <w:color w:val="6C6E71"/>
            </w:rPr>
            <w:t>r</w:t>
          </w:r>
          <w:r w:rsidRPr="004A23F8">
            <w:rPr>
              <w:color w:val="6C6E71"/>
            </w:rPr>
            <w:t>ainer.</w:t>
          </w:r>
          <w:r w:rsidR="00872C1E">
            <w:rPr>
              <w:color w:val="6C6E71"/>
            </w:rPr>
            <w:t>d</w:t>
          </w:r>
          <w:r w:rsidRPr="004A23F8">
            <w:rPr>
              <w:color w:val="6C6E71"/>
            </w:rPr>
            <w:t>iederichs</w:t>
          </w:r>
          <w:proofErr w:type="spellEnd"/>
          <w:proofErr w:type="gramEnd"/>
          <w:r w:rsidRPr="004A23F8">
            <w:rPr>
              <w:color w:val="6C6E71"/>
            </w:rPr>
            <w:t xml:space="preserve"> (at) en2x.de</w:t>
          </w:r>
        </w:p>
      </w:tc>
    </w:tr>
  </w:tbl>
  <w:p w14:paraId="1FA6E0C6" w14:textId="77777777" w:rsidR="002D03DA" w:rsidRPr="004A23F8" w:rsidRDefault="002D03DA" w:rsidP="00C12FE7">
    <w:pPr>
      <w:rPr>
        <w:color w:val="6C6E71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DD2D91" w14:textId="77777777" w:rsidR="0092332D" w:rsidRDefault="0092332D" w:rsidP="00924BA7">
      <w:pPr>
        <w:spacing w:after="0" w:line="240" w:lineRule="auto"/>
      </w:pPr>
      <w:r>
        <w:separator/>
      </w:r>
    </w:p>
    <w:p w14:paraId="072A0BCA" w14:textId="77777777" w:rsidR="0092332D" w:rsidRDefault="0092332D"/>
    <w:p w14:paraId="7312FE73" w14:textId="77777777" w:rsidR="0092332D" w:rsidRDefault="0092332D"/>
  </w:footnote>
  <w:footnote w:type="continuationSeparator" w:id="0">
    <w:p w14:paraId="520EFB23" w14:textId="77777777" w:rsidR="0092332D" w:rsidRDefault="0092332D" w:rsidP="00924BA7">
      <w:pPr>
        <w:spacing w:after="0" w:line="240" w:lineRule="auto"/>
      </w:pPr>
      <w:r>
        <w:continuationSeparator/>
      </w:r>
    </w:p>
    <w:p w14:paraId="23C5447C" w14:textId="77777777" w:rsidR="0092332D" w:rsidRDefault="0092332D"/>
    <w:p w14:paraId="61E1098F" w14:textId="77777777" w:rsidR="0092332D" w:rsidRDefault="009233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BD70" w14:textId="77777777" w:rsidR="00811DDA" w:rsidRPr="00A13677" w:rsidRDefault="004A23F8" w:rsidP="00C5218F">
    <w:pPr>
      <w:pStyle w:val="TiteldesPapiers"/>
      <w:rPr>
        <w:sz w:val="28"/>
        <w:szCs w:val="28"/>
      </w:rPr>
    </w:pPr>
    <w:r w:rsidRPr="00A13677">
      <w:rPr>
        <w:b w:val="0"/>
        <w:caps w:val="0"/>
        <w:noProof/>
        <w:sz w:val="28"/>
        <w:szCs w:val="28"/>
      </w:rPr>
      <w:drawing>
        <wp:anchor distT="0" distB="0" distL="114300" distR="114300" simplePos="0" relativeHeight="251658241" behindDoc="1" locked="0" layoutInCell="1" allowOverlap="1" wp14:anchorId="51EC1305" wp14:editId="68A2873F">
          <wp:simplePos x="0" y="0"/>
          <wp:positionH relativeFrom="leftMargin">
            <wp:posOffset>4743450</wp:posOffset>
          </wp:positionH>
          <wp:positionV relativeFrom="page">
            <wp:posOffset>362392</wp:posOffset>
          </wp:positionV>
          <wp:extent cx="2023200" cy="992716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23200" cy="992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4FD7" w:rsidRPr="00A13677">
      <w:rPr>
        <w:sz w:val="28"/>
        <w:szCs w:val="28"/>
      </w:rPr>
      <w:t>PRESSEINFORMATION</w:t>
    </w:r>
  </w:p>
  <w:p w14:paraId="154E7052" w14:textId="1D5F7628" w:rsidR="002D03DA" w:rsidRPr="00CC3044" w:rsidRDefault="00867EFA" w:rsidP="00A85333">
    <w:pPr>
      <w:pStyle w:val="DatumdesPapiers"/>
      <w:rPr>
        <w:b/>
        <w:caps/>
      </w:rPr>
    </w:pPr>
    <w:r w:rsidRPr="00CC3044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2B7353" wp14:editId="23F3FF29">
              <wp:simplePos x="0" y="0"/>
              <wp:positionH relativeFrom="column">
                <wp:posOffset>4445</wp:posOffset>
              </wp:positionH>
              <wp:positionV relativeFrom="page">
                <wp:posOffset>1393000</wp:posOffset>
              </wp:positionV>
              <wp:extent cx="5935345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35345" cy="0"/>
                      </a:xfrm>
                      <a:prstGeom prst="line">
                        <a:avLst/>
                      </a:prstGeom>
                      <a:ln w="9525">
                        <a:solidFill>
                          <a:srgbClr val="626B7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74B96BE" id="Gerader Verbinder 4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.35pt,109.7pt" to="467.7pt,10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" strokecolor="#626b72">
              <v:stroke joinstyle="miter"/>
              <w10:wrap anchory="page"/>
            </v:line>
          </w:pict>
        </mc:Fallback>
      </mc:AlternateContent>
    </w:r>
    <w:r w:rsidR="00CD4FD7" w:rsidRPr="00CC3044">
      <w:t xml:space="preserve">Berlin, </w:t>
    </w:r>
    <w:r w:rsidR="00D142D1">
      <w:t>28. Oktober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96A1B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1BECB3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C268F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B0D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232C5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AD097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EA67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749E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2AC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E08F6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570BDD"/>
    <w:multiLevelType w:val="hybridMultilevel"/>
    <w:tmpl w:val="E4343244"/>
    <w:lvl w:ilvl="0" w:tplc="D1009702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C217A8"/>
    <w:multiLevelType w:val="hybridMultilevel"/>
    <w:tmpl w:val="E474E9DA"/>
    <w:lvl w:ilvl="0" w:tplc="7D024A54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075552"/>
    <w:multiLevelType w:val="hybridMultilevel"/>
    <w:tmpl w:val="2D86CEAA"/>
    <w:lvl w:ilvl="0" w:tplc="959E4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3537D"/>
    <w:multiLevelType w:val="multilevel"/>
    <w:tmpl w:val="E6969F04"/>
    <w:lvl w:ilvl="0">
      <w:start w:val="1"/>
      <w:numFmt w:val="decimal"/>
      <w:pStyle w:val="04ZwischenberschriftEbene2"/>
      <w:suff w:val="space"/>
      <w:lvlText w:val="%1."/>
      <w:lvlJc w:val="left"/>
      <w:pPr>
        <w:ind w:left="36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13606AC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3A00FB4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B52B99"/>
    <w:multiLevelType w:val="multilevel"/>
    <w:tmpl w:val="7B9C8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05A6093"/>
    <w:multiLevelType w:val="hybridMultilevel"/>
    <w:tmpl w:val="57F498D0"/>
    <w:lvl w:ilvl="0" w:tplc="0CDA8218">
      <w:numFmt w:val="bullet"/>
      <w:lvlText w:val="-"/>
      <w:lvlJc w:val="left"/>
      <w:pPr>
        <w:ind w:left="1148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18" w15:restartNumberingAfterBreak="0">
    <w:nsid w:val="219761B1"/>
    <w:multiLevelType w:val="multilevel"/>
    <w:tmpl w:val="C652D554"/>
    <w:lvl w:ilvl="0">
      <w:start w:val="1"/>
      <w:numFmt w:val="decimal"/>
      <w:pStyle w:val="08AufzhlungEbene1"/>
      <w:suff w:val="space"/>
      <w:lvlText w:val="%1."/>
      <w:lvlJc w:val="left"/>
      <w:pPr>
        <w:ind w:left="360" w:hanging="36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8AufzhlungEbene2"/>
      <w:suff w:val="space"/>
      <w:lvlText w:val="%1.%2."/>
      <w:lvlJc w:val="left"/>
      <w:pPr>
        <w:ind w:left="792" w:hanging="432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38B4E26"/>
    <w:multiLevelType w:val="hybridMultilevel"/>
    <w:tmpl w:val="A06860A8"/>
    <w:lvl w:ilvl="0" w:tplc="1C902C6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08EE"/>
    <w:multiLevelType w:val="hybridMultilevel"/>
    <w:tmpl w:val="6870136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75EE0"/>
    <w:multiLevelType w:val="hybridMultilevel"/>
    <w:tmpl w:val="11FE8136"/>
    <w:lvl w:ilvl="0" w:tplc="8EB8C878">
      <w:numFmt w:val="bullet"/>
      <w:pStyle w:val="08AufzhlungSymbole"/>
      <w:lvlText w:val="-"/>
      <w:lvlJc w:val="left"/>
      <w:pPr>
        <w:ind w:left="717" w:hanging="360"/>
      </w:pPr>
      <w:rPr>
        <w:rFonts w:ascii="Arial" w:eastAsiaTheme="minorHAnsi" w:hAnsi="Arial" w:hint="default"/>
      </w:rPr>
    </w:lvl>
    <w:lvl w:ilvl="1" w:tplc="B560B48C">
      <w:numFmt w:val="bullet"/>
      <w:lvlText w:val="-"/>
      <w:lvlJc w:val="left"/>
      <w:pPr>
        <w:ind w:left="1437" w:hanging="360"/>
      </w:pPr>
      <w:rPr>
        <w:rFonts w:ascii="Arial" w:eastAsiaTheme="minorHAnsi" w:hAnsi="Arial" w:hint="default"/>
      </w:rPr>
    </w:lvl>
    <w:lvl w:ilvl="2" w:tplc="F016451C">
      <w:numFmt w:val="bullet"/>
      <w:lvlText w:val="-"/>
      <w:lvlJc w:val="left"/>
      <w:pPr>
        <w:ind w:left="2157" w:hanging="360"/>
      </w:pPr>
      <w:rPr>
        <w:rFonts w:ascii="Arial" w:eastAsiaTheme="minorHAnsi" w:hAnsi="Arial" w:hint="default"/>
      </w:rPr>
    </w:lvl>
    <w:lvl w:ilvl="3" w:tplc="EEF8699A">
      <w:numFmt w:val="bullet"/>
      <w:lvlText w:val="-"/>
      <w:lvlJc w:val="left"/>
      <w:pPr>
        <w:ind w:left="2877" w:hanging="360"/>
      </w:pPr>
      <w:rPr>
        <w:rFonts w:ascii="Arial" w:eastAsiaTheme="minorHAnsi" w:hAnsi="Arial" w:hint="default"/>
      </w:rPr>
    </w:lvl>
    <w:lvl w:ilvl="4" w:tplc="6BE2370E">
      <w:numFmt w:val="bullet"/>
      <w:lvlText w:val="-"/>
      <w:lvlJc w:val="left"/>
      <w:pPr>
        <w:ind w:left="3597" w:hanging="360"/>
      </w:pPr>
      <w:rPr>
        <w:rFonts w:ascii="Arial" w:eastAsiaTheme="minorHAnsi" w:hAnsi="Arial" w:hint="default"/>
      </w:rPr>
    </w:lvl>
    <w:lvl w:ilvl="5" w:tplc="1C2C4AD8">
      <w:numFmt w:val="bullet"/>
      <w:lvlText w:val="-"/>
      <w:lvlJc w:val="left"/>
      <w:pPr>
        <w:ind w:left="4317" w:hanging="360"/>
      </w:pPr>
      <w:rPr>
        <w:rFonts w:ascii="Arial" w:eastAsiaTheme="minorHAnsi" w:hAnsi="Arial" w:hint="default"/>
      </w:rPr>
    </w:lvl>
    <w:lvl w:ilvl="6" w:tplc="A636DC44">
      <w:numFmt w:val="bullet"/>
      <w:lvlText w:val="-"/>
      <w:lvlJc w:val="left"/>
      <w:pPr>
        <w:ind w:left="4829" w:hanging="360"/>
      </w:pPr>
      <w:rPr>
        <w:rFonts w:ascii="Arial" w:eastAsiaTheme="minorHAnsi" w:hAnsi="Arial" w:hint="default"/>
      </w:rPr>
    </w:lvl>
    <w:lvl w:ilvl="7" w:tplc="797E31EC">
      <w:numFmt w:val="bullet"/>
      <w:lvlText w:val="-"/>
      <w:lvlJc w:val="left"/>
      <w:pPr>
        <w:ind w:left="5757" w:hanging="360"/>
      </w:pPr>
      <w:rPr>
        <w:rFonts w:ascii="Arial" w:eastAsiaTheme="minorHAnsi" w:hAnsi="Arial" w:hint="default"/>
      </w:rPr>
    </w:lvl>
    <w:lvl w:ilvl="8" w:tplc="36BC4312">
      <w:numFmt w:val="bullet"/>
      <w:lvlText w:val="-"/>
      <w:lvlJc w:val="left"/>
      <w:pPr>
        <w:ind w:left="6477" w:hanging="360"/>
      </w:pPr>
      <w:rPr>
        <w:rFonts w:ascii="Arial" w:eastAsiaTheme="minorHAnsi" w:hAnsi="Arial" w:hint="default"/>
      </w:rPr>
    </w:lvl>
  </w:abstractNum>
  <w:abstractNum w:abstractNumId="22" w15:restartNumberingAfterBreak="0">
    <w:nsid w:val="2E1C34FB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305902BA"/>
    <w:multiLevelType w:val="hybridMultilevel"/>
    <w:tmpl w:val="773010C2"/>
    <w:lvl w:ilvl="0" w:tplc="B4A6C28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3A0B96"/>
    <w:multiLevelType w:val="multilevel"/>
    <w:tmpl w:val="E286F21E"/>
    <w:lvl w:ilvl="0">
      <w:numFmt w:val="bullet"/>
      <w:lvlText w:val="-"/>
      <w:lvlJc w:val="left"/>
      <w:pPr>
        <w:ind w:left="432" w:hanging="432"/>
      </w:pPr>
      <w:rPr>
        <w:rFonts w:ascii="Arial" w:eastAsiaTheme="minorHAnsi" w:hAnsi="Arial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F58430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349786F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842950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6E12B5D"/>
    <w:multiLevelType w:val="hybridMultilevel"/>
    <w:tmpl w:val="270EC12C"/>
    <w:lvl w:ilvl="0" w:tplc="F95613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557057"/>
    <w:multiLevelType w:val="hybridMultilevel"/>
    <w:tmpl w:val="2070EDC6"/>
    <w:lvl w:ilvl="0" w:tplc="C65EBB1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7398B"/>
    <w:multiLevelType w:val="multilevel"/>
    <w:tmpl w:val="D7489B6C"/>
    <w:lvl w:ilvl="0">
      <w:start w:val="1"/>
      <w:numFmt w:val="decimal"/>
      <w:pStyle w:val="04ZwischenberschriftEbene1"/>
      <w:suff w:val="space"/>
      <w:lvlText w:val="%1.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04ZwischenberschriftEbene20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04ZwischenberschriftEbene3"/>
      <w:suff w:val="space"/>
      <w:lvlText w:val="%1.%2.%3."/>
      <w:lvlJc w:val="left"/>
      <w:pPr>
        <w:ind w:left="0" w:firstLine="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61AE0FA4"/>
    <w:multiLevelType w:val="hybridMultilevel"/>
    <w:tmpl w:val="16BA3328"/>
    <w:lvl w:ilvl="0" w:tplc="15269A7A">
      <w:numFmt w:val="bullet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F67093"/>
    <w:multiLevelType w:val="hybridMultilevel"/>
    <w:tmpl w:val="095E997A"/>
    <w:lvl w:ilvl="0" w:tplc="79A0827C">
      <w:numFmt w:val="bullet"/>
      <w:pStyle w:val="Spiegelstrichliste"/>
      <w:suff w:val="space"/>
      <w:lvlText w:val="-"/>
      <w:lvlJc w:val="left"/>
      <w:pPr>
        <w:ind w:left="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7D3377E"/>
    <w:multiLevelType w:val="hybridMultilevel"/>
    <w:tmpl w:val="127EEF74"/>
    <w:lvl w:ilvl="0" w:tplc="4B56A0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EC3B0D"/>
    <w:multiLevelType w:val="multilevel"/>
    <w:tmpl w:val="0407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 w15:restartNumberingAfterBreak="0">
    <w:nsid w:val="7CF05459"/>
    <w:multiLevelType w:val="hybridMultilevel"/>
    <w:tmpl w:val="AC301EA6"/>
    <w:lvl w:ilvl="0" w:tplc="DBD4E62E">
      <w:numFmt w:val="bullet"/>
      <w:suff w:val="space"/>
      <w:lvlText w:val="-"/>
      <w:lvlJc w:val="left"/>
      <w:pPr>
        <w:ind w:left="360" w:firstLine="0"/>
      </w:pPr>
      <w:rPr>
        <w:rFonts w:ascii="Arial" w:eastAsiaTheme="minorHAnsi" w:hAnsi="Arial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E723734"/>
    <w:multiLevelType w:val="hybridMultilevel"/>
    <w:tmpl w:val="237EE73E"/>
    <w:lvl w:ilvl="0" w:tplc="D778B1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666480">
    <w:abstractNumId w:val="25"/>
  </w:num>
  <w:num w:numId="2" w16cid:durableId="1475565324">
    <w:abstractNumId w:val="22"/>
  </w:num>
  <w:num w:numId="3" w16cid:durableId="149056620">
    <w:abstractNumId w:val="23"/>
  </w:num>
  <w:num w:numId="4" w16cid:durableId="374351265">
    <w:abstractNumId w:val="30"/>
  </w:num>
  <w:num w:numId="5" w16cid:durableId="1333335316">
    <w:abstractNumId w:val="33"/>
  </w:num>
  <w:num w:numId="6" w16cid:durableId="714505010">
    <w:abstractNumId w:val="20"/>
  </w:num>
  <w:num w:numId="7" w16cid:durableId="792947520">
    <w:abstractNumId w:val="27"/>
  </w:num>
  <w:num w:numId="8" w16cid:durableId="2093501475">
    <w:abstractNumId w:val="18"/>
  </w:num>
  <w:num w:numId="9" w16cid:durableId="1284340210">
    <w:abstractNumId w:val="16"/>
  </w:num>
  <w:num w:numId="10" w16cid:durableId="1569728087">
    <w:abstractNumId w:val="26"/>
  </w:num>
  <w:num w:numId="11" w16cid:durableId="14667456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27277314">
    <w:abstractNumId w:val="14"/>
  </w:num>
  <w:num w:numId="13" w16cid:durableId="175284797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062898291">
    <w:abstractNumId w:val="36"/>
  </w:num>
  <w:num w:numId="15" w16cid:durableId="434255803">
    <w:abstractNumId w:val="17"/>
  </w:num>
  <w:num w:numId="16" w16cid:durableId="1208105815">
    <w:abstractNumId w:val="28"/>
  </w:num>
  <w:num w:numId="17" w16cid:durableId="2055691337">
    <w:abstractNumId w:val="31"/>
  </w:num>
  <w:num w:numId="18" w16cid:durableId="290552861">
    <w:abstractNumId w:val="35"/>
  </w:num>
  <w:num w:numId="19" w16cid:durableId="1626810207">
    <w:abstractNumId w:val="32"/>
  </w:num>
  <w:num w:numId="20" w16cid:durableId="1151019042">
    <w:abstractNumId w:val="19"/>
  </w:num>
  <w:num w:numId="21" w16cid:durableId="1325471004">
    <w:abstractNumId w:val="11"/>
  </w:num>
  <w:num w:numId="22" w16cid:durableId="881593326">
    <w:abstractNumId w:val="30"/>
  </w:num>
  <w:num w:numId="23" w16cid:durableId="136724263">
    <w:abstractNumId w:val="13"/>
  </w:num>
  <w:num w:numId="24" w16cid:durableId="95953041">
    <w:abstractNumId w:val="29"/>
  </w:num>
  <w:num w:numId="25" w16cid:durableId="484401356">
    <w:abstractNumId w:val="15"/>
  </w:num>
  <w:num w:numId="26" w16cid:durableId="366876071">
    <w:abstractNumId w:val="34"/>
  </w:num>
  <w:num w:numId="27" w16cid:durableId="1388721290">
    <w:abstractNumId w:val="24"/>
  </w:num>
  <w:num w:numId="28" w16cid:durableId="2133474495">
    <w:abstractNumId w:val="21"/>
  </w:num>
  <w:num w:numId="29" w16cid:durableId="133837905">
    <w:abstractNumId w:val="21"/>
    <w:lvlOverride w:ilvl="0">
      <w:startOverride w:val="1"/>
    </w:lvlOverride>
  </w:num>
  <w:num w:numId="30" w16cid:durableId="1905599080">
    <w:abstractNumId w:val="12"/>
  </w:num>
  <w:num w:numId="31" w16cid:durableId="450443359">
    <w:abstractNumId w:val="21"/>
  </w:num>
  <w:num w:numId="32" w16cid:durableId="1541472835">
    <w:abstractNumId w:val="9"/>
  </w:num>
  <w:num w:numId="33" w16cid:durableId="1648584962">
    <w:abstractNumId w:val="7"/>
  </w:num>
  <w:num w:numId="34" w16cid:durableId="1665934615">
    <w:abstractNumId w:val="6"/>
  </w:num>
  <w:num w:numId="35" w16cid:durableId="1170172395">
    <w:abstractNumId w:val="5"/>
  </w:num>
  <w:num w:numId="36" w16cid:durableId="2011906146">
    <w:abstractNumId w:val="4"/>
  </w:num>
  <w:num w:numId="37" w16cid:durableId="229735039">
    <w:abstractNumId w:val="8"/>
  </w:num>
  <w:num w:numId="38" w16cid:durableId="1553230913">
    <w:abstractNumId w:val="3"/>
  </w:num>
  <w:num w:numId="39" w16cid:durableId="1456438226">
    <w:abstractNumId w:val="2"/>
  </w:num>
  <w:num w:numId="40" w16cid:durableId="489448496">
    <w:abstractNumId w:val="1"/>
  </w:num>
  <w:num w:numId="41" w16cid:durableId="2062316056">
    <w:abstractNumId w:val="0"/>
  </w:num>
  <w:num w:numId="42" w16cid:durableId="1409032761">
    <w:abstractNumId w:val="10"/>
  </w:num>
  <w:num w:numId="43" w16cid:durableId="204716943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D1"/>
    <w:rsid w:val="000018D0"/>
    <w:rsid w:val="0000577D"/>
    <w:rsid w:val="00013147"/>
    <w:rsid w:val="00021FA6"/>
    <w:rsid w:val="00030628"/>
    <w:rsid w:val="00030CDB"/>
    <w:rsid w:val="0003704B"/>
    <w:rsid w:val="0003706F"/>
    <w:rsid w:val="00040907"/>
    <w:rsid w:val="00040CAE"/>
    <w:rsid w:val="00042439"/>
    <w:rsid w:val="000465C5"/>
    <w:rsid w:val="00052667"/>
    <w:rsid w:val="00055B42"/>
    <w:rsid w:val="0006148F"/>
    <w:rsid w:val="00066F44"/>
    <w:rsid w:val="00080249"/>
    <w:rsid w:val="000836F6"/>
    <w:rsid w:val="000A30E7"/>
    <w:rsid w:val="000A5F0C"/>
    <w:rsid w:val="000B1371"/>
    <w:rsid w:val="000B5A94"/>
    <w:rsid w:val="00124675"/>
    <w:rsid w:val="00130112"/>
    <w:rsid w:val="001313B0"/>
    <w:rsid w:val="00132315"/>
    <w:rsid w:val="001416CB"/>
    <w:rsid w:val="001427C0"/>
    <w:rsid w:val="00155620"/>
    <w:rsid w:val="00156965"/>
    <w:rsid w:val="00157CF7"/>
    <w:rsid w:val="00175E2E"/>
    <w:rsid w:val="00177B42"/>
    <w:rsid w:val="00177F24"/>
    <w:rsid w:val="001823DF"/>
    <w:rsid w:val="00182490"/>
    <w:rsid w:val="00193CEA"/>
    <w:rsid w:val="00197560"/>
    <w:rsid w:val="00197920"/>
    <w:rsid w:val="001A3C46"/>
    <w:rsid w:val="001A5FBA"/>
    <w:rsid w:val="001A6E2F"/>
    <w:rsid w:val="001B3A20"/>
    <w:rsid w:val="001C3E55"/>
    <w:rsid w:val="001C6624"/>
    <w:rsid w:val="001D0EFD"/>
    <w:rsid w:val="001D6EA8"/>
    <w:rsid w:val="001D70A8"/>
    <w:rsid w:val="001F5257"/>
    <w:rsid w:val="001F5FF3"/>
    <w:rsid w:val="001F6944"/>
    <w:rsid w:val="002015FA"/>
    <w:rsid w:val="00203FF8"/>
    <w:rsid w:val="00206F78"/>
    <w:rsid w:val="002104D5"/>
    <w:rsid w:val="002113E3"/>
    <w:rsid w:val="00215882"/>
    <w:rsid w:val="00220CE4"/>
    <w:rsid w:val="0022512F"/>
    <w:rsid w:val="00226B41"/>
    <w:rsid w:val="002275B2"/>
    <w:rsid w:val="002337A5"/>
    <w:rsid w:val="0024125B"/>
    <w:rsid w:val="00250B24"/>
    <w:rsid w:val="002576EB"/>
    <w:rsid w:val="00267F6D"/>
    <w:rsid w:val="002826FF"/>
    <w:rsid w:val="0029130A"/>
    <w:rsid w:val="00294773"/>
    <w:rsid w:val="002970A3"/>
    <w:rsid w:val="002A05A2"/>
    <w:rsid w:val="002A1860"/>
    <w:rsid w:val="002A6AEC"/>
    <w:rsid w:val="002A6C7A"/>
    <w:rsid w:val="002B0669"/>
    <w:rsid w:val="002B29F3"/>
    <w:rsid w:val="002B5BBA"/>
    <w:rsid w:val="002B627A"/>
    <w:rsid w:val="002C419D"/>
    <w:rsid w:val="002D03DA"/>
    <w:rsid w:val="002D0DB5"/>
    <w:rsid w:val="002D56D6"/>
    <w:rsid w:val="002E154E"/>
    <w:rsid w:val="002E5EBE"/>
    <w:rsid w:val="002F1363"/>
    <w:rsid w:val="003114C6"/>
    <w:rsid w:val="00311702"/>
    <w:rsid w:val="003217BE"/>
    <w:rsid w:val="00322322"/>
    <w:rsid w:val="00327226"/>
    <w:rsid w:val="00341ABE"/>
    <w:rsid w:val="003424D2"/>
    <w:rsid w:val="00342AD4"/>
    <w:rsid w:val="003502F1"/>
    <w:rsid w:val="00357B39"/>
    <w:rsid w:val="0036374F"/>
    <w:rsid w:val="00371382"/>
    <w:rsid w:val="0037788B"/>
    <w:rsid w:val="003826D1"/>
    <w:rsid w:val="00382FDB"/>
    <w:rsid w:val="003921DD"/>
    <w:rsid w:val="00393F17"/>
    <w:rsid w:val="003A0167"/>
    <w:rsid w:val="003A1BB4"/>
    <w:rsid w:val="003B646B"/>
    <w:rsid w:val="003C03FD"/>
    <w:rsid w:val="003C6931"/>
    <w:rsid w:val="003C6E29"/>
    <w:rsid w:val="003D2960"/>
    <w:rsid w:val="003E43EE"/>
    <w:rsid w:val="003E73D9"/>
    <w:rsid w:val="003E7D42"/>
    <w:rsid w:val="0040144F"/>
    <w:rsid w:val="00402AA0"/>
    <w:rsid w:val="00404C32"/>
    <w:rsid w:val="004058B7"/>
    <w:rsid w:val="00411D8E"/>
    <w:rsid w:val="00413B38"/>
    <w:rsid w:val="0041635A"/>
    <w:rsid w:val="00417217"/>
    <w:rsid w:val="00432FC6"/>
    <w:rsid w:val="00437D24"/>
    <w:rsid w:val="0044628E"/>
    <w:rsid w:val="00450C9E"/>
    <w:rsid w:val="0045422C"/>
    <w:rsid w:val="00456842"/>
    <w:rsid w:val="0045731E"/>
    <w:rsid w:val="00460DE2"/>
    <w:rsid w:val="004809CB"/>
    <w:rsid w:val="0048185A"/>
    <w:rsid w:val="00481CB6"/>
    <w:rsid w:val="004827FA"/>
    <w:rsid w:val="00495E59"/>
    <w:rsid w:val="004A23F8"/>
    <w:rsid w:val="004A387F"/>
    <w:rsid w:val="004A7086"/>
    <w:rsid w:val="004C1299"/>
    <w:rsid w:val="004C64ED"/>
    <w:rsid w:val="004E08CD"/>
    <w:rsid w:val="004E2D62"/>
    <w:rsid w:val="005041F6"/>
    <w:rsid w:val="0051205A"/>
    <w:rsid w:val="00513C25"/>
    <w:rsid w:val="005142E3"/>
    <w:rsid w:val="00525FC8"/>
    <w:rsid w:val="0053289B"/>
    <w:rsid w:val="00533388"/>
    <w:rsid w:val="00536247"/>
    <w:rsid w:val="00540089"/>
    <w:rsid w:val="005441E7"/>
    <w:rsid w:val="005663B6"/>
    <w:rsid w:val="0057125D"/>
    <w:rsid w:val="00577394"/>
    <w:rsid w:val="00583C75"/>
    <w:rsid w:val="00584FEF"/>
    <w:rsid w:val="00590965"/>
    <w:rsid w:val="00592265"/>
    <w:rsid w:val="00592C31"/>
    <w:rsid w:val="00597B64"/>
    <w:rsid w:val="005A6010"/>
    <w:rsid w:val="005A6BD8"/>
    <w:rsid w:val="005A7D1A"/>
    <w:rsid w:val="005B01E4"/>
    <w:rsid w:val="005B18F2"/>
    <w:rsid w:val="005B2582"/>
    <w:rsid w:val="005B5DB9"/>
    <w:rsid w:val="005B76BD"/>
    <w:rsid w:val="005C2DC4"/>
    <w:rsid w:val="005C6C38"/>
    <w:rsid w:val="005D1EAB"/>
    <w:rsid w:val="005D22BC"/>
    <w:rsid w:val="005D6DFE"/>
    <w:rsid w:val="005E1FC9"/>
    <w:rsid w:val="005E2CB9"/>
    <w:rsid w:val="005F3602"/>
    <w:rsid w:val="005F5564"/>
    <w:rsid w:val="00602480"/>
    <w:rsid w:val="00603C5A"/>
    <w:rsid w:val="00603EA1"/>
    <w:rsid w:val="00607D17"/>
    <w:rsid w:val="006118FF"/>
    <w:rsid w:val="00613332"/>
    <w:rsid w:val="00613978"/>
    <w:rsid w:val="00632050"/>
    <w:rsid w:val="00634649"/>
    <w:rsid w:val="00644E8A"/>
    <w:rsid w:val="00647604"/>
    <w:rsid w:val="00650FF7"/>
    <w:rsid w:val="00653202"/>
    <w:rsid w:val="00664B25"/>
    <w:rsid w:val="00664F72"/>
    <w:rsid w:val="0066584E"/>
    <w:rsid w:val="00675909"/>
    <w:rsid w:val="00675C55"/>
    <w:rsid w:val="00680C30"/>
    <w:rsid w:val="006A1EC0"/>
    <w:rsid w:val="006A2ACE"/>
    <w:rsid w:val="006B513A"/>
    <w:rsid w:val="006B54EA"/>
    <w:rsid w:val="006B7645"/>
    <w:rsid w:val="006C1521"/>
    <w:rsid w:val="006D41E6"/>
    <w:rsid w:val="006E0D87"/>
    <w:rsid w:val="006E77E3"/>
    <w:rsid w:val="006E7D6E"/>
    <w:rsid w:val="006F4A96"/>
    <w:rsid w:val="006F607C"/>
    <w:rsid w:val="006F6126"/>
    <w:rsid w:val="0070065D"/>
    <w:rsid w:val="007013BD"/>
    <w:rsid w:val="00710993"/>
    <w:rsid w:val="00716097"/>
    <w:rsid w:val="007160BC"/>
    <w:rsid w:val="00717C8A"/>
    <w:rsid w:val="00720975"/>
    <w:rsid w:val="007256D0"/>
    <w:rsid w:val="00726578"/>
    <w:rsid w:val="00731D34"/>
    <w:rsid w:val="00732F91"/>
    <w:rsid w:val="00737F7E"/>
    <w:rsid w:val="00747949"/>
    <w:rsid w:val="00760D1E"/>
    <w:rsid w:val="00762CD1"/>
    <w:rsid w:val="00764E6B"/>
    <w:rsid w:val="00777373"/>
    <w:rsid w:val="0078033F"/>
    <w:rsid w:val="00786AA9"/>
    <w:rsid w:val="00786D63"/>
    <w:rsid w:val="0079151F"/>
    <w:rsid w:val="0079208E"/>
    <w:rsid w:val="00793D53"/>
    <w:rsid w:val="00796447"/>
    <w:rsid w:val="007A43F6"/>
    <w:rsid w:val="007B50A6"/>
    <w:rsid w:val="007B5A77"/>
    <w:rsid w:val="007B7BDB"/>
    <w:rsid w:val="007C00CF"/>
    <w:rsid w:val="007C208F"/>
    <w:rsid w:val="007C22E6"/>
    <w:rsid w:val="007C2F3F"/>
    <w:rsid w:val="007C37D0"/>
    <w:rsid w:val="007D0607"/>
    <w:rsid w:val="007D19B0"/>
    <w:rsid w:val="007D1E7C"/>
    <w:rsid w:val="007D29B2"/>
    <w:rsid w:val="007D4317"/>
    <w:rsid w:val="007E2DF8"/>
    <w:rsid w:val="007F0A15"/>
    <w:rsid w:val="007F3343"/>
    <w:rsid w:val="007F429E"/>
    <w:rsid w:val="0080047E"/>
    <w:rsid w:val="0080516F"/>
    <w:rsid w:val="00811DDA"/>
    <w:rsid w:val="0082543F"/>
    <w:rsid w:val="0083120B"/>
    <w:rsid w:val="008437CA"/>
    <w:rsid w:val="00853450"/>
    <w:rsid w:val="00854BA6"/>
    <w:rsid w:val="008676B6"/>
    <w:rsid w:val="00867EFA"/>
    <w:rsid w:val="00872C1E"/>
    <w:rsid w:val="00875213"/>
    <w:rsid w:val="008767F1"/>
    <w:rsid w:val="00882515"/>
    <w:rsid w:val="00886EB0"/>
    <w:rsid w:val="008A044B"/>
    <w:rsid w:val="008A1E33"/>
    <w:rsid w:val="008A2F18"/>
    <w:rsid w:val="008A6567"/>
    <w:rsid w:val="008B5FC8"/>
    <w:rsid w:val="008C14AC"/>
    <w:rsid w:val="008C1DA0"/>
    <w:rsid w:val="008D1549"/>
    <w:rsid w:val="008D2151"/>
    <w:rsid w:val="008E5D99"/>
    <w:rsid w:val="008F7751"/>
    <w:rsid w:val="008F7972"/>
    <w:rsid w:val="00911FED"/>
    <w:rsid w:val="00913D17"/>
    <w:rsid w:val="00915F66"/>
    <w:rsid w:val="00917A5A"/>
    <w:rsid w:val="00920317"/>
    <w:rsid w:val="0092332D"/>
    <w:rsid w:val="00924BA7"/>
    <w:rsid w:val="00927626"/>
    <w:rsid w:val="009514C8"/>
    <w:rsid w:val="009530DD"/>
    <w:rsid w:val="009537D9"/>
    <w:rsid w:val="00972849"/>
    <w:rsid w:val="009760FD"/>
    <w:rsid w:val="0098179F"/>
    <w:rsid w:val="00983C40"/>
    <w:rsid w:val="00993830"/>
    <w:rsid w:val="00993A26"/>
    <w:rsid w:val="00994AC4"/>
    <w:rsid w:val="00995DE7"/>
    <w:rsid w:val="00997FA4"/>
    <w:rsid w:val="009A2A81"/>
    <w:rsid w:val="009D213B"/>
    <w:rsid w:val="009D3A04"/>
    <w:rsid w:val="009D58DC"/>
    <w:rsid w:val="009E10B5"/>
    <w:rsid w:val="009E5046"/>
    <w:rsid w:val="009E77B2"/>
    <w:rsid w:val="009F1952"/>
    <w:rsid w:val="009F1AB7"/>
    <w:rsid w:val="00A006A3"/>
    <w:rsid w:val="00A03477"/>
    <w:rsid w:val="00A04BD1"/>
    <w:rsid w:val="00A06F1D"/>
    <w:rsid w:val="00A112C3"/>
    <w:rsid w:val="00A114CB"/>
    <w:rsid w:val="00A13677"/>
    <w:rsid w:val="00A310C8"/>
    <w:rsid w:val="00A344D3"/>
    <w:rsid w:val="00A41ACA"/>
    <w:rsid w:val="00A56160"/>
    <w:rsid w:val="00A56922"/>
    <w:rsid w:val="00A56F17"/>
    <w:rsid w:val="00A57B73"/>
    <w:rsid w:val="00A62977"/>
    <w:rsid w:val="00A64821"/>
    <w:rsid w:val="00A6535E"/>
    <w:rsid w:val="00A712CC"/>
    <w:rsid w:val="00A723E7"/>
    <w:rsid w:val="00A74DE6"/>
    <w:rsid w:val="00A80018"/>
    <w:rsid w:val="00A802BA"/>
    <w:rsid w:val="00A8471A"/>
    <w:rsid w:val="00A85333"/>
    <w:rsid w:val="00A87243"/>
    <w:rsid w:val="00A900D2"/>
    <w:rsid w:val="00A97796"/>
    <w:rsid w:val="00AA2104"/>
    <w:rsid w:val="00AA40C1"/>
    <w:rsid w:val="00AA5A87"/>
    <w:rsid w:val="00AB549E"/>
    <w:rsid w:val="00AC0E3C"/>
    <w:rsid w:val="00AD1085"/>
    <w:rsid w:val="00AD64A6"/>
    <w:rsid w:val="00AE215E"/>
    <w:rsid w:val="00AE6D8D"/>
    <w:rsid w:val="00AF5551"/>
    <w:rsid w:val="00AF7ECE"/>
    <w:rsid w:val="00B101F0"/>
    <w:rsid w:val="00B108DE"/>
    <w:rsid w:val="00B12CAB"/>
    <w:rsid w:val="00B13AE7"/>
    <w:rsid w:val="00B207F6"/>
    <w:rsid w:val="00B328B0"/>
    <w:rsid w:val="00B35F81"/>
    <w:rsid w:val="00B37CE3"/>
    <w:rsid w:val="00B41A7D"/>
    <w:rsid w:val="00B47851"/>
    <w:rsid w:val="00B50EA9"/>
    <w:rsid w:val="00B51702"/>
    <w:rsid w:val="00B53407"/>
    <w:rsid w:val="00B57EAE"/>
    <w:rsid w:val="00B71A39"/>
    <w:rsid w:val="00B7242F"/>
    <w:rsid w:val="00B75705"/>
    <w:rsid w:val="00B77746"/>
    <w:rsid w:val="00B80109"/>
    <w:rsid w:val="00B802C8"/>
    <w:rsid w:val="00B80CC9"/>
    <w:rsid w:val="00B83160"/>
    <w:rsid w:val="00B86DD5"/>
    <w:rsid w:val="00B92649"/>
    <w:rsid w:val="00B95BE9"/>
    <w:rsid w:val="00BA05E3"/>
    <w:rsid w:val="00BA1949"/>
    <w:rsid w:val="00BA1AF0"/>
    <w:rsid w:val="00BA354F"/>
    <w:rsid w:val="00BB5F9E"/>
    <w:rsid w:val="00BC04D9"/>
    <w:rsid w:val="00BC0B6D"/>
    <w:rsid w:val="00BC1944"/>
    <w:rsid w:val="00BC5B14"/>
    <w:rsid w:val="00BD4D91"/>
    <w:rsid w:val="00BD57EE"/>
    <w:rsid w:val="00BE155C"/>
    <w:rsid w:val="00BE18E5"/>
    <w:rsid w:val="00BE35F7"/>
    <w:rsid w:val="00BE664A"/>
    <w:rsid w:val="00BF1517"/>
    <w:rsid w:val="00BF35B7"/>
    <w:rsid w:val="00BF6DD1"/>
    <w:rsid w:val="00C072CE"/>
    <w:rsid w:val="00C120ED"/>
    <w:rsid w:val="00C12FE7"/>
    <w:rsid w:val="00C2049E"/>
    <w:rsid w:val="00C2196D"/>
    <w:rsid w:val="00C36A66"/>
    <w:rsid w:val="00C36EFA"/>
    <w:rsid w:val="00C5218F"/>
    <w:rsid w:val="00C5543C"/>
    <w:rsid w:val="00C56EC6"/>
    <w:rsid w:val="00C659DC"/>
    <w:rsid w:val="00C704F9"/>
    <w:rsid w:val="00C73823"/>
    <w:rsid w:val="00C75248"/>
    <w:rsid w:val="00C907DB"/>
    <w:rsid w:val="00C95132"/>
    <w:rsid w:val="00C97729"/>
    <w:rsid w:val="00CA1AF8"/>
    <w:rsid w:val="00CA5FD2"/>
    <w:rsid w:val="00CA7392"/>
    <w:rsid w:val="00CB2CC0"/>
    <w:rsid w:val="00CB469A"/>
    <w:rsid w:val="00CC3044"/>
    <w:rsid w:val="00CC4657"/>
    <w:rsid w:val="00CC4C99"/>
    <w:rsid w:val="00CD4FD7"/>
    <w:rsid w:val="00CE1B82"/>
    <w:rsid w:val="00CE2D45"/>
    <w:rsid w:val="00CE5F95"/>
    <w:rsid w:val="00CF511D"/>
    <w:rsid w:val="00D003C3"/>
    <w:rsid w:val="00D04AB8"/>
    <w:rsid w:val="00D0612F"/>
    <w:rsid w:val="00D062B6"/>
    <w:rsid w:val="00D14028"/>
    <w:rsid w:val="00D142D1"/>
    <w:rsid w:val="00D200BD"/>
    <w:rsid w:val="00D23296"/>
    <w:rsid w:val="00D364E4"/>
    <w:rsid w:val="00D408B3"/>
    <w:rsid w:val="00D41B0A"/>
    <w:rsid w:val="00D457BB"/>
    <w:rsid w:val="00D57D34"/>
    <w:rsid w:val="00D706D2"/>
    <w:rsid w:val="00D70D64"/>
    <w:rsid w:val="00D75004"/>
    <w:rsid w:val="00D7703F"/>
    <w:rsid w:val="00D81E07"/>
    <w:rsid w:val="00D83C32"/>
    <w:rsid w:val="00D9338C"/>
    <w:rsid w:val="00D94333"/>
    <w:rsid w:val="00D959BE"/>
    <w:rsid w:val="00DA7281"/>
    <w:rsid w:val="00DB5C2E"/>
    <w:rsid w:val="00DB6222"/>
    <w:rsid w:val="00DC4D21"/>
    <w:rsid w:val="00DE28D1"/>
    <w:rsid w:val="00DE528F"/>
    <w:rsid w:val="00DE5E5F"/>
    <w:rsid w:val="00E01806"/>
    <w:rsid w:val="00E046E5"/>
    <w:rsid w:val="00E106F3"/>
    <w:rsid w:val="00E1334F"/>
    <w:rsid w:val="00E1409C"/>
    <w:rsid w:val="00E24A98"/>
    <w:rsid w:val="00E26551"/>
    <w:rsid w:val="00E3739C"/>
    <w:rsid w:val="00E41B0E"/>
    <w:rsid w:val="00E549B6"/>
    <w:rsid w:val="00E67927"/>
    <w:rsid w:val="00E75D5E"/>
    <w:rsid w:val="00E77E60"/>
    <w:rsid w:val="00E90BC2"/>
    <w:rsid w:val="00E90C31"/>
    <w:rsid w:val="00E90F62"/>
    <w:rsid w:val="00E94133"/>
    <w:rsid w:val="00E96D07"/>
    <w:rsid w:val="00EA137D"/>
    <w:rsid w:val="00EA352D"/>
    <w:rsid w:val="00EB0FA4"/>
    <w:rsid w:val="00EC0857"/>
    <w:rsid w:val="00ED0734"/>
    <w:rsid w:val="00ED3BC4"/>
    <w:rsid w:val="00ED3CAF"/>
    <w:rsid w:val="00ED5EC9"/>
    <w:rsid w:val="00EE0C39"/>
    <w:rsid w:val="00EF0715"/>
    <w:rsid w:val="00F11112"/>
    <w:rsid w:val="00F17365"/>
    <w:rsid w:val="00F20BEC"/>
    <w:rsid w:val="00F218E5"/>
    <w:rsid w:val="00F223BF"/>
    <w:rsid w:val="00F24740"/>
    <w:rsid w:val="00F273AA"/>
    <w:rsid w:val="00F3478F"/>
    <w:rsid w:val="00F35104"/>
    <w:rsid w:val="00F4348A"/>
    <w:rsid w:val="00F52544"/>
    <w:rsid w:val="00F56F3E"/>
    <w:rsid w:val="00F67319"/>
    <w:rsid w:val="00F6759A"/>
    <w:rsid w:val="00F70B18"/>
    <w:rsid w:val="00F8046A"/>
    <w:rsid w:val="00F93ABB"/>
    <w:rsid w:val="00F94EA8"/>
    <w:rsid w:val="00F97931"/>
    <w:rsid w:val="00F97CBF"/>
    <w:rsid w:val="00FA0C9C"/>
    <w:rsid w:val="00FA7676"/>
    <w:rsid w:val="00FB080A"/>
    <w:rsid w:val="00FC09F4"/>
    <w:rsid w:val="00FD04B2"/>
    <w:rsid w:val="00FD236E"/>
    <w:rsid w:val="00FD3F0C"/>
    <w:rsid w:val="00FE4050"/>
    <w:rsid w:val="00FF047B"/>
    <w:rsid w:val="00FF211D"/>
    <w:rsid w:val="00FF35C6"/>
    <w:rsid w:val="0520E2DE"/>
    <w:rsid w:val="05FA3AFC"/>
    <w:rsid w:val="06173AB8"/>
    <w:rsid w:val="0745B60B"/>
    <w:rsid w:val="0946D28D"/>
    <w:rsid w:val="09FB03B9"/>
    <w:rsid w:val="0DA715D0"/>
    <w:rsid w:val="0FB2BD52"/>
    <w:rsid w:val="1433CA89"/>
    <w:rsid w:val="193D2635"/>
    <w:rsid w:val="1E4137E5"/>
    <w:rsid w:val="20C4555E"/>
    <w:rsid w:val="274597E7"/>
    <w:rsid w:val="3038E560"/>
    <w:rsid w:val="331D7EF4"/>
    <w:rsid w:val="359C49DD"/>
    <w:rsid w:val="396C49B8"/>
    <w:rsid w:val="3D122B55"/>
    <w:rsid w:val="40C51F44"/>
    <w:rsid w:val="411DB6D1"/>
    <w:rsid w:val="464F12D1"/>
    <w:rsid w:val="46E5A1AA"/>
    <w:rsid w:val="4D816162"/>
    <w:rsid w:val="5416AD1B"/>
    <w:rsid w:val="5572269C"/>
    <w:rsid w:val="5EA84BC8"/>
    <w:rsid w:val="6F165972"/>
    <w:rsid w:val="6FF87A35"/>
    <w:rsid w:val="79777D93"/>
    <w:rsid w:val="7FFC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CF853"/>
  <w15:docId w15:val="{5D1FB3A1-C49B-42A2-86CE-C77EAFE5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DC4D21"/>
    <w:rPr>
      <w:rFonts w:ascii="Arial" w:hAnsi="Arial"/>
    </w:rPr>
  </w:style>
  <w:style w:type="paragraph" w:styleId="berschrift1">
    <w:name w:val="heading 1"/>
    <w:next w:val="Standard"/>
    <w:link w:val="berschrift1Zchn"/>
    <w:autoRedefine/>
    <w:uiPriority w:val="9"/>
    <w:rsid w:val="00BA354F"/>
    <w:pPr>
      <w:keepNext/>
      <w:keepLines/>
      <w:spacing w:before="360" w:after="120" w:line="240" w:lineRule="auto"/>
      <w:outlineLvl w:val="0"/>
    </w:pPr>
    <w:rPr>
      <w:rFonts w:ascii="Arial" w:eastAsia="Times New Roman" w:hAnsi="Arial" w:cs="Times New Roman"/>
      <w:b/>
      <w:color w:val="250F51"/>
      <w:sz w:val="28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3A1BB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CA5FD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08AufzhlungEbene1"/>
    <w:next w:val="Standard"/>
    <w:link w:val="berschrift4Zchn"/>
    <w:uiPriority w:val="9"/>
    <w:unhideWhenUsed/>
    <w:rsid w:val="00CA5FD2"/>
    <w:pPr>
      <w:spacing w:before="40" w:after="0"/>
    </w:pPr>
    <w:rPr>
      <w:rFonts w:eastAsiaTheme="majorEastAsia" w:cstheme="majorBidi"/>
      <w:b/>
      <w:iCs/>
    </w:rPr>
  </w:style>
  <w:style w:type="paragraph" w:styleId="berschrift5">
    <w:name w:val="heading 5"/>
    <w:basedOn w:val="08AufzhlungEbene1"/>
    <w:next w:val="Standard"/>
    <w:link w:val="berschrift5Zchn"/>
    <w:uiPriority w:val="9"/>
    <w:unhideWhenUsed/>
    <w:rsid w:val="00CA5FD2"/>
    <w:p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08AufzhlungEbene1"/>
    <w:next w:val="Standard"/>
    <w:link w:val="berschrift6Zchn"/>
    <w:uiPriority w:val="9"/>
    <w:unhideWhenUsed/>
    <w:rsid w:val="00CA5FD2"/>
    <w:p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CA5FD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CA5FD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CA5FD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24BA7"/>
  </w:style>
  <w:style w:type="paragraph" w:styleId="Fuzeile">
    <w:name w:val="footer"/>
    <w:basedOn w:val="Standard"/>
    <w:link w:val="FuzeileZchn"/>
    <w:uiPriority w:val="99"/>
    <w:unhideWhenUsed/>
    <w:rsid w:val="00924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24BA7"/>
  </w:style>
  <w:style w:type="table" w:styleId="Tabellenraster">
    <w:name w:val="Table Grid"/>
    <w:basedOn w:val="NormaleTabelle"/>
    <w:uiPriority w:val="39"/>
    <w:rsid w:val="005A6BD8"/>
    <w:pPr>
      <w:spacing w:after="0" w:line="240" w:lineRule="auto"/>
    </w:pPr>
    <w:tblPr/>
  </w:style>
  <w:style w:type="character" w:styleId="Platzhaltertext">
    <w:name w:val="Placeholder Text"/>
    <w:basedOn w:val="Absatz-Standardschriftart"/>
    <w:uiPriority w:val="99"/>
    <w:semiHidden/>
    <w:rsid w:val="00A56922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BA354F"/>
    <w:rPr>
      <w:rFonts w:ascii="Arial" w:eastAsia="Times New Roman" w:hAnsi="Arial" w:cs="Times New Roman"/>
      <w:b/>
      <w:color w:val="250F51"/>
      <w:sz w:val="28"/>
      <w:szCs w:val="36"/>
    </w:rPr>
  </w:style>
  <w:style w:type="paragraph" w:customStyle="1" w:styleId="Kopf">
    <w:name w:val="Kopf"/>
    <w:qFormat/>
    <w:rsid w:val="0053289B"/>
    <w:pPr>
      <w:spacing w:after="0" w:line="240" w:lineRule="auto"/>
      <w:jc w:val="right"/>
    </w:pPr>
    <w:rPr>
      <w:rFonts w:ascii="Arial" w:hAnsi="Arial" w:cs="Arial"/>
      <w:color w:val="1E2832"/>
      <w:sz w:val="20"/>
      <w:szCs w:val="2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A1BB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chwacheHervorhebung">
    <w:name w:val="Subtle Emphasis"/>
    <w:basedOn w:val="Absatz-Standardschriftart"/>
    <w:uiPriority w:val="19"/>
    <w:rsid w:val="003A1BB4"/>
    <w:rPr>
      <w:i/>
      <w:iCs/>
      <w:color w:val="404040" w:themeColor="text1" w:themeTint="BF"/>
    </w:rPr>
  </w:style>
  <w:style w:type="paragraph" w:customStyle="1" w:styleId="02Titel">
    <w:name w:val="02_Titel"/>
    <w:link w:val="02TitelZchn"/>
    <w:qFormat/>
    <w:rsid w:val="00AF5551"/>
    <w:pPr>
      <w:spacing w:after="240" w:line="240" w:lineRule="auto"/>
    </w:pPr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styleId="Listenabsatz">
    <w:name w:val="List Paragraph"/>
    <w:basedOn w:val="Standard"/>
    <w:link w:val="ListenabsatzZchn"/>
    <w:uiPriority w:val="34"/>
    <w:qFormat/>
    <w:rsid w:val="00CA5FD2"/>
    <w:pPr>
      <w:ind w:left="720"/>
      <w:contextualSpacing/>
    </w:pPr>
  </w:style>
  <w:style w:type="character" w:customStyle="1" w:styleId="02TitelZchn">
    <w:name w:val="02_Titel Zchn"/>
    <w:basedOn w:val="Absatz-Standardschriftart"/>
    <w:link w:val="02Titel"/>
    <w:rsid w:val="00AF5551"/>
    <w:rPr>
      <w:rFonts w:ascii="Arial" w:eastAsiaTheme="majorEastAsia" w:hAnsi="Arial" w:cstheme="majorBidi"/>
      <w:b/>
      <w:bCs/>
      <w:color w:val="250F51"/>
      <w:sz w:val="32"/>
      <w:szCs w:val="32"/>
    </w:rPr>
  </w:style>
  <w:style w:type="paragraph" w:customStyle="1" w:styleId="08AufzhlungEbene1">
    <w:name w:val="08_Aufzählung_Ebene1"/>
    <w:link w:val="08AufzhlungEbene1Zchn"/>
    <w:qFormat/>
    <w:rsid w:val="004058B7"/>
    <w:pPr>
      <w:numPr>
        <w:numId w:val="8"/>
      </w:numPr>
      <w:spacing w:after="120" w:line="270" w:lineRule="exact"/>
      <w:ind w:left="357" w:hanging="357"/>
      <w:outlineLvl w:val="3"/>
    </w:pPr>
    <w:rPr>
      <w:rFonts w:ascii="Arial" w:eastAsia="Times New Roman" w:hAnsi="Arial" w:cs="Times New Roman"/>
      <w:bCs/>
      <w:color w:val="1E28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A5FD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CA5FD2"/>
    <w:rPr>
      <w:rFonts w:ascii="Arial" w:hAnsi="Arial"/>
    </w:rPr>
  </w:style>
  <w:style w:type="character" w:customStyle="1" w:styleId="08AufzhlungEbene1Zchn">
    <w:name w:val="08_Aufzählung_Ebene1 Zchn"/>
    <w:basedOn w:val="ListenabsatzZchn"/>
    <w:link w:val="08AufzhlungEbene1"/>
    <w:rsid w:val="004058B7"/>
    <w:rPr>
      <w:rFonts w:ascii="Arial" w:eastAsia="Times New Roman" w:hAnsi="Arial" w:cs="Times New Roman"/>
      <w:bCs/>
      <w:color w:val="1E283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A5FD2"/>
    <w:rPr>
      <w:rFonts w:ascii="Arial" w:eastAsiaTheme="majorEastAsia" w:hAnsi="Arial" w:cstheme="majorBidi"/>
      <w:iCs/>
      <w:color w:val="1E2832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A5FD2"/>
    <w:rPr>
      <w:rFonts w:asciiTheme="majorHAnsi" w:eastAsiaTheme="majorEastAsia" w:hAnsiTheme="majorHAnsi" w:cstheme="majorBidi"/>
      <w:b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A5FD2"/>
    <w:rPr>
      <w:rFonts w:asciiTheme="majorHAnsi" w:eastAsiaTheme="majorEastAsia" w:hAnsiTheme="majorHAnsi" w:cstheme="majorBidi"/>
      <w:b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CA5FD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CA5FD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CA5FD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Fu">
    <w:name w:val="Fuß"/>
    <w:link w:val="FuZchn"/>
    <w:qFormat/>
    <w:rsid w:val="0041635A"/>
    <w:pPr>
      <w:tabs>
        <w:tab w:val="right" w:pos="9360"/>
      </w:tabs>
      <w:spacing w:after="0" w:line="200" w:lineRule="exact"/>
    </w:pPr>
    <w:rPr>
      <w:rFonts w:ascii="Arial" w:hAnsi="Arial" w:cs="Arial"/>
      <w:color w:val="626B72"/>
      <w:sz w:val="16"/>
      <w:szCs w:val="16"/>
    </w:rPr>
  </w:style>
  <w:style w:type="character" w:customStyle="1" w:styleId="FuZchn">
    <w:name w:val="Fuß Zchn"/>
    <w:basedOn w:val="FuzeileZchn"/>
    <w:link w:val="Fu"/>
    <w:rsid w:val="0041635A"/>
    <w:rPr>
      <w:rFonts w:ascii="Arial" w:hAnsi="Arial" w:cs="Arial"/>
      <w:color w:val="626B72"/>
      <w:sz w:val="16"/>
      <w:szCs w:val="16"/>
    </w:rPr>
  </w:style>
  <w:style w:type="paragraph" w:customStyle="1" w:styleId="04ZwischenberschriftEbene1">
    <w:name w:val="04_Zwischenüberschrift_Ebene1"/>
    <w:link w:val="04ZwischenberschriftEbene1Zchn"/>
    <w:qFormat/>
    <w:rsid w:val="00ED3BC4"/>
    <w:pPr>
      <w:numPr>
        <w:numId w:val="22"/>
      </w:numPr>
      <w:spacing w:before="40" w:after="40" w:line="240" w:lineRule="auto"/>
      <w:outlineLvl w:val="0"/>
    </w:pPr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9Zitat">
    <w:name w:val="9_Zitat"/>
    <w:link w:val="9ZitatZchn"/>
    <w:qFormat/>
    <w:rsid w:val="0053289B"/>
    <w:rPr>
      <w:rFonts w:ascii="Arial" w:hAnsi="Arial"/>
      <w:i/>
      <w:iCs/>
      <w:color w:val="404040" w:themeColor="text1" w:themeTint="BF"/>
    </w:rPr>
  </w:style>
  <w:style w:type="character" w:customStyle="1" w:styleId="04ZwischenberschriftEbene1Zchn">
    <w:name w:val="04_Zwischenüberschrift_Ebene1 Zchn"/>
    <w:basedOn w:val="berschrift1Zchn"/>
    <w:link w:val="04ZwischenberschriftEbene1"/>
    <w:rsid w:val="00ED3BC4"/>
    <w:rPr>
      <w:rFonts w:ascii="Arial" w:eastAsia="Times New Roman" w:hAnsi="Arial" w:cs="Times New Roman"/>
      <w:b/>
      <w:color w:val="250F51"/>
      <w:sz w:val="26"/>
      <w:szCs w:val="26"/>
    </w:rPr>
  </w:style>
  <w:style w:type="paragraph" w:customStyle="1" w:styleId="05Flietext">
    <w:name w:val="05_Fließtext"/>
    <w:link w:val="05FlietextZchn"/>
    <w:qFormat/>
    <w:rsid w:val="005D6DFE"/>
    <w:pPr>
      <w:spacing w:after="0" w:line="276" w:lineRule="auto"/>
      <w:contextualSpacing/>
    </w:pPr>
    <w:rPr>
      <w:rFonts w:ascii="Arial" w:hAnsi="Arial"/>
      <w:color w:val="1E2832"/>
    </w:rPr>
  </w:style>
  <w:style w:type="character" w:customStyle="1" w:styleId="9ZitatZchn">
    <w:name w:val="9_Zitat Zchn"/>
    <w:basedOn w:val="Absatz-Standardschriftart"/>
    <w:link w:val="9Zitat"/>
    <w:rsid w:val="00E106F3"/>
    <w:rPr>
      <w:rFonts w:ascii="Arial" w:hAnsi="Arial"/>
      <w:i/>
      <w:iCs/>
      <w:color w:val="404040" w:themeColor="text1" w:themeTint="BF"/>
    </w:rPr>
  </w:style>
  <w:style w:type="paragraph" w:customStyle="1" w:styleId="01Dachzeile">
    <w:name w:val="01_Dachzeile"/>
    <w:link w:val="01DachzeileZchn"/>
    <w:qFormat/>
    <w:rsid w:val="000465C5"/>
    <w:pPr>
      <w:spacing w:after="60" w:line="240" w:lineRule="auto"/>
    </w:pPr>
    <w:rPr>
      <w:rFonts w:ascii="Arial" w:eastAsia="Times New Roman" w:hAnsi="Arial" w:cs="Times New Roman"/>
      <w:bCs/>
      <w:color w:val="1E2832"/>
      <w:sz w:val="24"/>
      <w:szCs w:val="24"/>
    </w:rPr>
  </w:style>
  <w:style w:type="character" w:customStyle="1" w:styleId="05FlietextZchn">
    <w:name w:val="05_Fließtext Zchn"/>
    <w:basedOn w:val="Absatz-Standardschriftart"/>
    <w:link w:val="05Flietext"/>
    <w:rsid w:val="005D6DFE"/>
    <w:rPr>
      <w:rFonts w:ascii="Arial" w:hAnsi="Arial"/>
      <w:color w:val="1E2832"/>
    </w:rPr>
  </w:style>
  <w:style w:type="paragraph" w:customStyle="1" w:styleId="03Einleitung">
    <w:name w:val="03_Einleitung"/>
    <w:link w:val="03EinleitungZchn"/>
    <w:qFormat/>
    <w:rsid w:val="005663B6"/>
    <w:pPr>
      <w:spacing w:after="0" w:line="276" w:lineRule="auto"/>
    </w:pPr>
    <w:rPr>
      <w:rFonts w:ascii="Arial" w:hAnsi="Arial"/>
      <w:b/>
      <w:bCs/>
      <w:color w:val="250F51"/>
      <w:lang w:eastAsia="de-DE"/>
    </w:rPr>
  </w:style>
  <w:style w:type="character" w:customStyle="1" w:styleId="03EinleitungZchn">
    <w:name w:val="03_Einleitung Zchn"/>
    <w:basedOn w:val="05FlietextZchn"/>
    <w:link w:val="03Einleitung"/>
    <w:rsid w:val="005663B6"/>
    <w:rPr>
      <w:rFonts w:ascii="Arial" w:hAnsi="Arial"/>
      <w:b/>
      <w:bCs/>
      <w:color w:val="250F51"/>
      <w:lang w:eastAsia="de-DE"/>
    </w:rPr>
  </w:style>
  <w:style w:type="paragraph" w:customStyle="1" w:styleId="DatumdesPapiers">
    <w:name w:val="Datum_des_Papiers"/>
    <w:basedOn w:val="Standard"/>
    <w:link w:val="DatumdesPapiersZchn"/>
    <w:qFormat/>
    <w:rsid w:val="00A85333"/>
    <w:pPr>
      <w:spacing w:after="120" w:line="240" w:lineRule="auto"/>
    </w:pPr>
    <w:rPr>
      <w:rFonts w:eastAsiaTheme="majorEastAsia" w:cstheme="majorBidi"/>
      <w:bCs/>
      <w:color w:val="1E2832"/>
      <w:kern w:val="28"/>
      <w:sz w:val="20"/>
      <w:szCs w:val="20"/>
    </w:rPr>
  </w:style>
  <w:style w:type="character" w:customStyle="1" w:styleId="DatumdesPapiersZchn">
    <w:name w:val="Datum_des_Papiers Zchn"/>
    <w:basedOn w:val="Absatz-Standardschriftart"/>
    <w:link w:val="DatumdesPapiers"/>
    <w:rsid w:val="00A85333"/>
    <w:rPr>
      <w:rFonts w:ascii="Arial" w:eastAsiaTheme="majorEastAsia" w:hAnsi="Arial" w:cstheme="majorBidi"/>
      <w:bCs/>
      <w:color w:val="1E2832"/>
      <w:kern w:val="28"/>
      <w:sz w:val="20"/>
      <w:szCs w:val="20"/>
    </w:rPr>
  </w:style>
  <w:style w:type="paragraph" w:customStyle="1" w:styleId="TiteldesPapiers">
    <w:name w:val="Titel_des_Papiers"/>
    <w:basedOn w:val="Standard"/>
    <w:link w:val="TiteldesPapiersZchn"/>
    <w:qFormat/>
    <w:rsid w:val="00E106F3"/>
    <w:pPr>
      <w:spacing w:after="0" w:line="240" w:lineRule="auto"/>
      <w:contextualSpacing/>
    </w:pPr>
    <w:rPr>
      <w:rFonts w:eastAsiaTheme="majorEastAsia" w:cstheme="majorBidi"/>
      <w:b/>
      <w:caps/>
      <w:color w:val="1E2832"/>
      <w:spacing w:val="10"/>
      <w:kern w:val="28"/>
      <w:sz w:val="32"/>
      <w:szCs w:val="32"/>
    </w:rPr>
  </w:style>
  <w:style w:type="character" w:customStyle="1" w:styleId="TiteldesPapiersZchn">
    <w:name w:val="Titel_des_Papiers Zchn"/>
    <w:basedOn w:val="Absatz-Standardschriftart"/>
    <w:link w:val="TiteldesPapiers"/>
    <w:rsid w:val="00E106F3"/>
    <w:rPr>
      <w:rFonts w:ascii="Arial" w:eastAsiaTheme="majorEastAsia" w:hAnsi="Arial" w:cstheme="majorBidi"/>
      <w:b/>
      <w:caps/>
      <w:color w:val="1E2832"/>
      <w:spacing w:val="10"/>
      <w:kern w:val="28"/>
      <w:sz w:val="32"/>
      <w:szCs w:val="32"/>
    </w:rPr>
  </w:style>
  <w:style w:type="character" w:styleId="Fett">
    <w:name w:val="Strong"/>
    <w:basedOn w:val="Absatz-Standardschriftart"/>
    <w:uiPriority w:val="22"/>
    <w:qFormat/>
    <w:rsid w:val="00E3739C"/>
    <w:rPr>
      <w:b/>
      <w:bCs/>
    </w:rPr>
  </w:style>
  <w:style w:type="paragraph" w:customStyle="1" w:styleId="08AufzhlungEbene2">
    <w:name w:val="08_Aufzählung_Ebene2"/>
    <w:basedOn w:val="08AufzhlungEbene1"/>
    <w:link w:val="08AufzhlungEbene2Zchn"/>
    <w:qFormat/>
    <w:rsid w:val="00A41ACA"/>
    <w:pPr>
      <w:numPr>
        <w:ilvl w:val="1"/>
      </w:numPr>
      <w:ind w:left="788" w:hanging="431"/>
      <w:outlineLvl w:val="9"/>
    </w:pPr>
  </w:style>
  <w:style w:type="character" w:customStyle="1" w:styleId="01DachzeileZchn">
    <w:name w:val="01_Dachzeile Zchn"/>
    <w:basedOn w:val="02TitelZchn"/>
    <w:link w:val="01Dachzeile"/>
    <w:rsid w:val="000465C5"/>
    <w:rPr>
      <w:rFonts w:ascii="Arial" w:eastAsia="Times New Roman" w:hAnsi="Arial" w:cs="Times New Roman"/>
      <w:b w:val="0"/>
      <w:bCs/>
      <w:color w:val="1E2832"/>
      <w:sz w:val="24"/>
      <w:szCs w:val="24"/>
    </w:rPr>
  </w:style>
  <w:style w:type="paragraph" w:customStyle="1" w:styleId="06Bildberschrift">
    <w:name w:val="06_Bildüberschrift"/>
    <w:link w:val="06BildberschriftZchn"/>
    <w:qFormat/>
    <w:rsid w:val="00AF5551"/>
    <w:pPr>
      <w:spacing w:after="0" w:line="240" w:lineRule="auto"/>
    </w:pPr>
    <w:rPr>
      <w:rFonts w:ascii="Arial" w:hAnsi="Arial"/>
      <w:b/>
      <w:bCs/>
      <w:noProof/>
      <w:color w:val="250F51"/>
    </w:rPr>
  </w:style>
  <w:style w:type="paragraph" w:customStyle="1" w:styleId="07Bildunterschrift">
    <w:name w:val="07_Bildunterschrift"/>
    <w:link w:val="07BildunterschriftZchn"/>
    <w:qFormat/>
    <w:rsid w:val="003502F1"/>
    <w:pPr>
      <w:spacing w:before="120" w:after="240"/>
    </w:pPr>
    <w:rPr>
      <w:rFonts w:ascii="Arial" w:hAnsi="Arial"/>
      <w:color w:val="1E2832"/>
      <w:sz w:val="18"/>
      <w:szCs w:val="18"/>
    </w:rPr>
  </w:style>
  <w:style w:type="character" w:customStyle="1" w:styleId="06BildberschriftZchn">
    <w:name w:val="06_Bildüberschrift Zchn"/>
    <w:basedOn w:val="02TitelZchn"/>
    <w:link w:val="06Bildberschrift"/>
    <w:rsid w:val="00AF5551"/>
    <w:rPr>
      <w:rFonts w:ascii="Arial" w:eastAsiaTheme="majorEastAsia" w:hAnsi="Arial" w:cstheme="majorBidi"/>
      <w:b/>
      <w:bCs/>
      <w:noProof/>
      <w:color w:val="250F51"/>
      <w:sz w:val="32"/>
      <w:szCs w:val="32"/>
    </w:rPr>
  </w:style>
  <w:style w:type="character" w:customStyle="1" w:styleId="07BildunterschriftZchn">
    <w:name w:val="07_Bildunterschrift Zchn"/>
    <w:basedOn w:val="06BildberschriftZchn"/>
    <w:link w:val="07Bildunterschrift"/>
    <w:rsid w:val="003502F1"/>
    <w:rPr>
      <w:rFonts w:ascii="Arial" w:eastAsiaTheme="majorEastAsia" w:hAnsi="Arial" w:cstheme="majorBidi"/>
      <w:b w:val="0"/>
      <w:bCs w:val="0"/>
      <w:caps w:val="0"/>
      <w:noProof/>
      <w:color w:val="1E2832"/>
      <w:sz w:val="18"/>
      <w:szCs w:val="18"/>
    </w:rPr>
  </w:style>
  <w:style w:type="character" w:customStyle="1" w:styleId="ts-alignment-element">
    <w:name w:val="ts-alignment-element"/>
    <w:basedOn w:val="Absatz-Standardschriftart"/>
    <w:rsid w:val="004C64ED"/>
  </w:style>
  <w:style w:type="character" w:customStyle="1" w:styleId="08AufzhlungEbene2Zchn">
    <w:name w:val="08_Aufzählung_Ebene2 Zchn"/>
    <w:basedOn w:val="08AufzhlungEbene1Zchn"/>
    <w:link w:val="08AufzhlungEbene2"/>
    <w:rsid w:val="00A41ACA"/>
    <w:rPr>
      <w:rFonts w:ascii="Arial" w:eastAsia="Times New Roman" w:hAnsi="Arial" w:cs="Times New Roman"/>
      <w:bCs/>
      <w:color w:val="1E2832"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997FA4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030CDB"/>
    <w:pPr>
      <w:tabs>
        <w:tab w:val="right" w:leader="dot" w:pos="9344"/>
      </w:tabs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997FA4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997FA4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37788B"/>
    <w:rPr>
      <w:b/>
      <w:color w:val="1796C2"/>
      <w:u w:val="single"/>
    </w:rPr>
  </w:style>
  <w:style w:type="paragraph" w:customStyle="1" w:styleId="Spiegelstrichliste">
    <w:name w:val="Spiegelstrichliste"/>
    <w:basedOn w:val="05Flietext"/>
    <w:link w:val="SpiegelstrichlisteZchn"/>
    <w:rsid w:val="00913D17"/>
    <w:pPr>
      <w:numPr>
        <w:numId w:val="19"/>
      </w:numPr>
    </w:pPr>
  </w:style>
  <w:style w:type="character" w:customStyle="1" w:styleId="SpiegelstrichlisteZchn">
    <w:name w:val="Spiegelstrichliste Zchn"/>
    <w:basedOn w:val="05FlietextZchn"/>
    <w:link w:val="Spiegelstrichliste"/>
    <w:rsid w:val="00913D17"/>
    <w:rPr>
      <w:rFonts w:ascii="Arial" w:hAnsi="Arial"/>
      <w:color w:val="1E2832"/>
    </w:rPr>
  </w:style>
  <w:style w:type="paragraph" w:customStyle="1" w:styleId="04ZwischenberschriftEbene2">
    <w:name w:val="04_Zwischenüberschrift_Ebene2"/>
    <w:basedOn w:val="04ZwischenberschriftEbene1"/>
    <w:link w:val="04ZwischenberschriftEbene2Zchn"/>
    <w:rsid w:val="00675909"/>
    <w:pPr>
      <w:numPr>
        <w:numId w:val="23"/>
      </w:numPr>
    </w:pPr>
    <w:rPr>
      <w:b w:val="0"/>
      <w:bCs/>
    </w:rPr>
  </w:style>
  <w:style w:type="paragraph" w:customStyle="1" w:styleId="04ZwischenberschriftEbene20">
    <w:name w:val="04_Zwischenüberschrift_Ebene_2"/>
    <w:basedOn w:val="04ZwischenberschriftEbene1"/>
    <w:link w:val="04ZwischenberschriftEbene2Zchn0"/>
    <w:qFormat/>
    <w:rsid w:val="0098179F"/>
    <w:pPr>
      <w:numPr>
        <w:ilvl w:val="1"/>
      </w:numPr>
      <w:outlineLvl w:val="1"/>
    </w:pPr>
    <w:rPr>
      <w:b w:val="0"/>
      <w:bCs/>
      <w:sz w:val="24"/>
      <w:szCs w:val="24"/>
    </w:rPr>
  </w:style>
  <w:style w:type="character" w:customStyle="1" w:styleId="04ZwischenberschriftEbene2Zchn">
    <w:name w:val="04_Zwischenüberschrift_Ebene2 Zchn"/>
    <w:basedOn w:val="04ZwischenberschriftEbene1Zchn"/>
    <w:link w:val="04ZwischenberschriftEbene2"/>
    <w:rsid w:val="00675909"/>
    <w:rPr>
      <w:rFonts w:ascii="Arial" w:eastAsia="Times New Roman" w:hAnsi="Arial" w:cs="Times New Roman"/>
      <w:b w:val="0"/>
      <w:bCs/>
      <w:color w:val="2A255A"/>
      <w:sz w:val="24"/>
      <w:szCs w:val="24"/>
    </w:rPr>
  </w:style>
  <w:style w:type="paragraph" w:customStyle="1" w:styleId="04ZwischenberschriftEbene3">
    <w:name w:val="04_Zwischenüberschrift_Ebene_3"/>
    <w:basedOn w:val="04ZwischenberschriftEbene20"/>
    <w:link w:val="04ZwischenberschriftEbene3Zchn"/>
    <w:qFormat/>
    <w:rsid w:val="00371382"/>
    <w:pPr>
      <w:numPr>
        <w:ilvl w:val="2"/>
      </w:numPr>
    </w:pPr>
    <w:rPr>
      <w:sz w:val="22"/>
      <w:szCs w:val="22"/>
    </w:rPr>
  </w:style>
  <w:style w:type="character" w:customStyle="1" w:styleId="04ZwischenberschriftEbene2Zchn0">
    <w:name w:val="04_Zwischenüberschrift_Ebene_2 Zchn"/>
    <w:basedOn w:val="04ZwischenberschriftEbene1Zchn"/>
    <w:link w:val="04ZwischenberschriftEbene20"/>
    <w:rsid w:val="0098179F"/>
    <w:rPr>
      <w:rFonts w:ascii="Arial" w:eastAsia="Times New Roman" w:hAnsi="Arial" w:cs="Times New Roman"/>
      <w:b w:val="0"/>
      <w:bCs/>
      <w:color w:val="250F51"/>
      <w:sz w:val="24"/>
      <w:szCs w:val="24"/>
    </w:rPr>
  </w:style>
  <w:style w:type="paragraph" w:customStyle="1" w:styleId="04Zwischenberschrift3">
    <w:name w:val="04_Zwischenüberschrift_3"/>
    <w:basedOn w:val="04ZwischenberschriftEbene20"/>
    <w:link w:val="04Zwischenberschrift3Zchn"/>
    <w:rsid w:val="00177F24"/>
    <w:pPr>
      <w:numPr>
        <w:ilvl w:val="0"/>
        <w:numId w:val="0"/>
      </w:numPr>
      <w:outlineLvl w:val="2"/>
    </w:pPr>
  </w:style>
  <w:style w:type="character" w:customStyle="1" w:styleId="04ZwischenberschriftEbene3Zchn">
    <w:name w:val="04_Zwischenüberschrift_Ebene_3 Zchn"/>
    <w:basedOn w:val="04ZwischenberschriftEbene2Zchn0"/>
    <w:link w:val="04ZwischenberschriftEbene3"/>
    <w:rsid w:val="00371382"/>
    <w:rPr>
      <w:rFonts w:ascii="Arial" w:eastAsia="Times New Roman" w:hAnsi="Arial" w:cs="Times New Roman"/>
      <w:b w:val="0"/>
      <w:bCs/>
      <w:color w:val="250F51"/>
      <w:sz w:val="26"/>
      <w:szCs w:val="26"/>
    </w:rPr>
  </w:style>
  <w:style w:type="character" w:customStyle="1" w:styleId="04Zwischenberschrift3Zchn">
    <w:name w:val="04_Zwischenüberschrift_3 Zchn"/>
    <w:basedOn w:val="04ZwischenberschriftEbene2Zchn0"/>
    <w:link w:val="04Zwischenberschrift3"/>
    <w:rsid w:val="00177F24"/>
    <w:rPr>
      <w:rFonts w:ascii="Arial" w:eastAsia="Times New Roman" w:hAnsi="Arial" w:cs="Times New Roman"/>
      <w:b w:val="0"/>
      <w:bCs/>
      <w:color w:val="2A255A"/>
      <w:sz w:val="26"/>
      <w:szCs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722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C1521"/>
    <w:rPr>
      <w:color w:val="1796C2"/>
      <w:u w:val="single"/>
    </w:rPr>
  </w:style>
  <w:style w:type="paragraph" w:customStyle="1" w:styleId="08AufzhlungSymbole">
    <w:name w:val="08_Aufzählung_Symbole"/>
    <w:basedOn w:val="Standard"/>
    <w:link w:val="08AufzhlungSymboleZchn"/>
    <w:qFormat/>
    <w:rsid w:val="004058B7"/>
    <w:pPr>
      <w:numPr>
        <w:numId w:val="28"/>
      </w:numPr>
      <w:spacing w:after="120" w:line="270" w:lineRule="exact"/>
      <w:ind w:left="357" w:hanging="357"/>
    </w:pPr>
    <w:rPr>
      <w:rFonts w:eastAsia="Times New Roman" w:cs="Times New Roman"/>
      <w:bCs/>
      <w:color w:val="1E2832"/>
    </w:rPr>
  </w:style>
  <w:style w:type="character" w:customStyle="1" w:styleId="08AufzhlungSymboleZchn">
    <w:name w:val="08_Aufzählung_Symbole Zchn"/>
    <w:basedOn w:val="Absatz-Standardschriftart"/>
    <w:link w:val="08AufzhlungSymbole"/>
    <w:rsid w:val="004058B7"/>
    <w:rPr>
      <w:rFonts w:ascii="Arial" w:eastAsia="Times New Roman" w:hAnsi="Arial" w:cs="Times New Roman"/>
      <w:bCs/>
      <w:color w:val="1E28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57C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157CF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157CF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57C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57CF7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130112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8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225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95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138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376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1519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510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368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02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716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6742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9137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7252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n2x.de/wp-content/uploads/2025/10/251027_en2x_Stellungnahme_MasterplanLadeinfrastruktur2030.pdf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ander.gersdorff\Downloads\en2x_Presseinfo_Vorlag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26F82D9301045B9A5743484489ED4" ma:contentTypeVersion="18" ma:contentTypeDescription="Ein neues Dokument erstellen." ma:contentTypeScope="" ma:versionID="1e5668d8303f763be230fb7af2157735">
  <xsd:schema xmlns:xsd="http://www.w3.org/2001/XMLSchema" xmlns:xs="http://www.w3.org/2001/XMLSchema" xmlns:p="http://schemas.microsoft.com/office/2006/metadata/properties" xmlns:ns2="5ccc7ce1-9143-4d76-91b0-f20b09633d3f" xmlns:ns3="d85148c6-851f-47a3-8805-adbb0220f05a" targetNamespace="http://schemas.microsoft.com/office/2006/metadata/properties" ma:root="true" ma:fieldsID="d326a916477daf464d16499c70ed97bc" ns2:_="" ns3:_="">
    <xsd:import namespace="5ccc7ce1-9143-4d76-91b0-f20b09633d3f"/>
    <xsd:import namespace="d85148c6-851f-47a3-8805-adbb0220f0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cc7ce1-9143-4d76-91b0-f20b0963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a29eef34-7f14-4ea5-b203-65ba5ddfca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148c6-851f-47a3-8805-adbb0220f05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6aefcab-3311-4824-bf0a-82e3d6763144}" ma:internalName="TaxCatchAll" ma:showField="CatchAllData" ma:web="d85148c6-851f-47a3-8805-adbb0220f0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cc7ce1-9143-4d76-91b0-f20b09633d3f">
      <Terms xmlns="http://schemas.microsoft.com/office/infopath/2007/PartnerControls"/>
    </lcf76f155ced4ddcb4097134ff3c332f>
    <TaxCatchAll xmlns="d85148c6-851f-47a3-8805-adbb0220f05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14023E-82BF-4982-B47F-28EE8D60B3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cc7ce1-9143-4d76-91b0-f20b09633d3f"/>
    <ds:schemaRef ds:uri="d85148c6-851f-47a3-8805-adbb0220f0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E002D-A700-4EA9-A323-3BE53BEF27C5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documentManagement/types"/>
    <ds:schemaRef ds:uri="d85148c6-851f-47a3-8805-adbb0220f05a"/>
    <ds:schemaRef ds:uri="http://schemas.microsoft.com/office/2006/metadata/properties"/>
    <ds:schemaRef ds:uri="http://schemas.microsoft.com/office/infopath/2007/PartnerControls"/>
    <ds:schemaRef ds:uri="5ccc7ce1-9143-4d76-91b0-f20b09633d3f"/>
  </ds:schemaRefs>
</ds:datastoreItem>
</file>

<file path=customXml/itemProps3.xml><?xml version="1.0" encoding="utf-8"?>
<ds:datastoreItem xmlns:ds="http://schemas.openxmlformats.org/officeDocument/2006/customXml" ds:itemID="{9186857A-E252-49E9-8D2A-46E011FB68F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08FF6F-440B-4138-B4C9-D3C9B4442D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en2x_Presseinfo_Vorlage</Template>
  <TotalTime>0</TotalTime>
  <Pages>1</Pages>
  <Words>402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von Gersdorff</dc:creator>
  <cp:keywords/>
  <dc:description/>
  <cp:lastModifiedBy>Annette Cronenberg (en2x)</cp:lastModifiedBy>
  <cp:revision>6</cp:revision>
  <cp:lastPrinted>2025-10-28T12:56:00Z</cp:lastPrinted>
  <dcterms:created xsi:type="dcterms:W3CDTF">2025-10-28T11:08:00Z</dcterms:created>
  <dcterms:modified xsi:type="dcterms:W3CDTF">2025-10-28T14:19:00Z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600800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0x010100D4126F82D9301045B9A5743484489ED4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docLang">
    <vt:lpwstr>de</vt:lpwstr>
  </property>
</Properties>
</file>