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A84D" w14:textId="6958658E" w:rsidR="00CD4FD7" w:rsidRPr="002D56D6" w:rsidRDefault="0542517B" w:rsidP="002D56D6">
      <w:pPr>
        <w:pStyle w:val="01Dachzeile"/>
      </w:pPr>
      <w:bookmarkStart w:id="0" w:name="_Toc79759383"/>
      <w:bookmarkStart w:id="1" w:name="_Toc79759470"/>
      <w:r>
        <w:t xml:space="preserve">Jahres-Pressekonferenz von en2x: </w:t>
      </w:r>
      <w:r w:rsidR="46CA788D">
        <w:t xml:space="preserve">Transformation </w:t>
      </w:r>
      <w:r w:rsidR="008573D8">
        <w:t>fehlt notwendige Dynamik</w:t>
      </w:r>
    </w:p>
    <w:bookmarkEnd w:id="0"/>
    <w:bookmarkEnd w:id="1"/>
    <w:p w14:paraId="66B28429" w14:textId="1E2F0FA8" w:rsidR="00CD4FD7" w:rsidRDefault="00A864BC" w:rsidP="00CD4FD7">
      <w:pPr>
        <w:pStyle w:val="02Titel"/>
      </w:pPr>
      <w:r>
        <w:t xml:space="preserve">Mineralölbranche will </w:t>
      </w:r>
      <w:r w:rsidR="009D1425">
        <w:t>Molekülwende</w:t>
      </w:r>
      <w:r w:rsidR="00F36035">
        <w:t xml:space="preserve"> </w:t>
      </w:r>
    </w:p>
    <w:p w14:paraId="69851234" w14:textId="4333FF33" w:rsidR="008C14AC" w:rsidRPr="00664F72" w:rsidRDefault="00A864BC" w:rsidP="005663B6">
      <w:pPr>
        <w:pStyle w:val="03Einleitung"/>
      </w:pPr>
      <w:r w:rsidRPr="00A864BC">
        <w:t>Die Mineralölwirtschaft arbeitet hierzulande an ihrer Transformation: weg von fossilen und hin zu erneuerbaren Produkten. Neben Ladeninfrastruktur für E-Fahrze</w:t>
      </w:r>
      <w:r w:rsidR="0091329F">
        <w:t>u</w:t>
      </w:r>
      <w:r w:rsidRPr="00A864BC">
        <w:t xml:space="preserve">ge soll auch in </w:t>
      </w:r>
      <w:proofErr w:type="spellStart"/>
      <w:r>
        <w:t>Biofuels</w:t>
      </w:r>
      <w:proofErr w:type="spellEnd"/>
      <w:r>
        <w:t xml:space="preserve"> sowie </w:t>
      </w:r>
      <w:r w:rsidRPr="00A864BC">
        <w:t>CO</w:t>
      </w:r>
      <w:r w:rsidRPr="00A864BC">
        <w:rPr>
          <w:vertAlign w:val="subscript"/>
        </w:rPr>
        <w:t>2</w:t>
      </w:r>
      <w:r w:rsidRPr="00A864BC">
        <w:t xml:space="preserve">-neutralen Wasserstoff und </w:t>
      </w:r>
      <w:r>
        <w:t xml:space="preserve">dessen </w:t>
      </w:r>
      <w:r w:rsidRPr="00A864BC">
        <w:t xml:space="preserve">Folgeprodukte investiert werden. Doch dafür sind noch zahlreiche Hürden zu überwinden. Umso wichtiger sei es, gemeinsam mit der Politik neben der Stromwende nun </w:t>
      </w:r>
      <w:r>
        <w:t xml:space="preserve">schnell auch </w:t>
      </w:r>
      <w:r w:rsidRPr="00A864BC">
        <w:t>eine Molekülwende in Gang zu setzen.</w:t>
      </w:r>
      <w:r w:rsidR="00CD4FD7" w:rsidRPr="00CD4FD7">
        <w:t xml:space="preserve"> </w:t>
      </w:r>
    </w:p>
    <w:p w14:paraId="311831A7" w14:textId="77777777" w:rsidR="0051205A" w:rsidRPr="00597B64" w:rsidRDefault="0051205A" w:rsidP="005663B6">
      <w:pPr>
        <w:pStyle w:val="03Einleitung"/>
        <w:rPr>
          <w:shd w:val="clear" w:color="auto" w:fill="FFFFFF"/>
        </w:rPr>
      </w:pPr>
    </w:p>
    <w:p w14:paraId="3DD73466" w14:textId="7EA5AD61" w:rsidR="00923F11" w:rsidRDefault="00A864BC">
      <w:pPr>
        <w:pStyle w:val="05Flietext"/>
      </w:pPr>
      <w:r>
        <w:t>„Die Transformation der Branche nimmt Gestalt an. Wir befinden uns auf dem Weg zu neuen Produkten und neuen Geschäftsmodellen“, betonte Felix Faber, Vorstandvorsitzender en2x – Wirtschaftsverband Fuels und Energie, bei der Jahrespressekonferenz des Verbandes. Doch</w:t>
      </w:r>
      <w:r w:rsidDel="00D83E7E">
        <w:t xml:space="preserve"> </w:t>
      </w:r>
      <w:r w:rsidR="00D83E7E">
        <w:t xml:space="preserve">bei der Umsetzung </w:t>
      </w:r>
      <w:r>
        <w:t xml:space="preserve">seien noch zahlreiche Hürden zu überwinden. </w:t>
      </w:r>
      <w:r w:rsidR="00A5713F">
        <w:t>Handlungs</w:t>
      </w:r>
      <w:r w:rsidR="004D081C">
        <w:t xml:space="preserve">bedarf gebe es </w:t>
      </w:r>
      <w:r w:rsidR="0244EAB5">
        <w:t xml:space="preserve">insbesondere </w:t>
      </w:r>
      <w:r w:rsidR="004D081C">
        <w:t xml:space="preserve">bei der Akzeptanz grüner Moleküle </w:t>
      </w:r>
      <w:r w:rsidR="00295CAD">
        <w:t xml:space="preserve">in vielen Anwendungen </w:t>
      </w:r>
      <w:r w:rsidR="004D081C">
        <w:t xml:space="preserve">als Energieträger </w:t>
      </w:r>
      <w:r w:rsidDel="004D081C">
        <w:t xml:space="preserve">und </w:t>
      </w:r>
      <w:r w:rsidR="19A9AF44">
        <w:t xml:space="preserve">beim </w:t>
      </w:r>
      <w:r w:rsidR="004D081C">
        <w:t>Aufbau neuer globaler Märkte</w:t>
      </w:r>
      <w:r w:rsidR="00FE395A">
        <w:t>.</w:t>
      </w:r>
      <w:r w:rsidR="00CE6C18">
        <w:t xml:space="preserve"> </w:t>
      </w:r>
    </w:p>
    <w:p w14:paraId="41BC7DAD" w14:textId="4470E0D1" w:rsidR="00923F11" w:rsidRDefault="00923F11" w:rsidP="00A864BC">
      <w:pPr>
        <w:pStyle w:val="05Flietext"/>
      </w:pPr>
    </w:p>
    <w:p w14:paraId="0D906E70" w14:textId="63FF3BCE" w:rsidR="00CD4FD7" w:rsidRDefault="42DD8356" w:rsidP="005D6DFE">
      <w:pPr>
        <w:pStyle w:val="05Flietext"/>
      </w:pPr>
      <w:r>
        <w:t>So</w:t>
      </w:r>
      <w:r w:rsidR="00B03B35">
        <w:t xml:space="preserve"> </w:t>
      </w:r>
      <w:r w:rsidR="33404EC1">
        <w:t>sei zu</w:t>
      </w:r>
      <w:r w:rsidR="00B03B35">
        <w:t xml:space="preserve"> erwarten, dass der </w:t>
      </w:r>
      <w:r w:rsidR="00B03B35" w:rsidRPr="0024128E">
        <w:t>Anteil</w:t>
      </w:r>
      <w:r w:rsidR="00B03B35" w:rsidRPr="0024128E" w:rsidDel="00BF0648">
        <w:t xml:space="preserve"> </w:t>
      </w:r>
      <w:r w:rsidR="00BF0648" w:rsidRPr="0024128E">
        <w:t>flüssiger</w:t>
      </w:r>
      <w:r w:rsidR="00BF0648">
        <w:t xml:space="preserve"> </w:t>
      </w:r>
      <w:r w:rsidR="00D02EAF">
        <w:t xml:space="preserve">und gasförmiger </w:t>
      </w:r>
      <w:r w:rsidR="00BF0648">
        <w:t xml:space="preserve">Energieträger und Rohstoffe </w:t>
      </w:r>
      <w:r w:rsidR="00B03B35">
        <w:t>vor allem durch weitere Elektrifizierung sinken w</w:t>
      </w:r>
      <w:r w:rsidR="179E8660">
        <w:t>erde</w:t>
      </w:r>
      <w:r w:rsidR="00B03B35">
        <w:t xml:space="preserve">. </w:t>
      </w:r>
      <w:r w:rsidR="44BB2899">
        <w:t>Dennoch werde es auch künftig einen großen Bedarf an solchen Molekülen geben.</w:t>
      </w:r>
      <w:r w:rsidR="00B03B35">
        <w:t xml:space="preserve"> </w:t>
      </w:r>
      <w:r w:rsidR="4F3BE65B">
        <w:t>„</w:t>
      </w:r>
      <w:r w:rsidR="003A3096">
        <w:t>Dieser Bedarf muss in Deutschland spätestens bis 2045 CO</w:t>
      </w:r>
      <w:r w:rsidR="003A3096" w:rsidRPr="73977D36">
        <w:rPr>
          <w:vertAlign w:val="subscript"/>
        </w:rPr>
        <w:t>2</w:t>
      </w:r>
      <w:r w:rsidR="003A3096">
        <w:t>-neutral bereitgestellt werden. Wir brauchen daher neben der Stromwende eine grüne Molekülwende</w:t>
      </w:r>
      <w:r w:rsidR="6066115D">
        <w:t>“</w:t>
      </w:r>
      <w:r w:rsidR="003A3096">
        <w:t xml:space="preserve">, </w:t>
      </w:r>
      <w:r w:rsidR="43C90FB0">
        <w:t xml:space="preserve">so Faber. </w:t>
      </w:r>
      <w:r w:rsidR="003A3096">
        <w:t>Und das heißt: CO</w:t>
      </w:r>
      <w:r w:rsidR="003A3096" w:rsidRPr="73977D36">
        <w:rPr>
          <w:vertAlign w:val="subscript"/>
        </w:rPr>
        <w:t>2</w:t>
      </w:r>
      <w:r w:rsidR="003A3096">
        <w:t>-neutraler Wasserstoff, nachhaltige biogene und synthetische Energieträger sowie erneuerbare chemische Rohstoffe – grüne Moleküle eben - müssen stärker in den Fokus der Energiewende rücken</w:t>
      </w:r>
      <w:r w:rsidR="00504C32">
        <w:t>.</w:t>
      </w:r>
      <w:r w:rsidR="009E4042">
        <w:t xml:space="preserve"> </w:t>
      </w:r>
      <w:r w:rsidR="3B3D1680">
        <w:t>„</w:t>
      </w:r>
      <w:r w:rsidR="009024B0">
        <w:t>Viele Transformationsprojekte sind unter heutigen Marktbedingungen</w:t>
      </w:r>
      <w:r w:rsidR="000F3F27">
        <w:t xml:space="preserve"> jedoch</w:t>
      </w:r>
      <w:r w:rsidR="009024B0">
        <w:t xml:space="preserve"> nicht wirtschaftlich</w:t>
      </w:r>
      <w:r w:rsidR="000F3F27">
        <w:t xml:space="preserve"> realisierbar</w:t>
      </w:r>
      <w:r w:rsidR="009024B0">
        <w:t>.“</w:t>
      </w:r>
      <w:r w:rsidR="009D55C5">
        <w:t xml:space="preserve"> </w:t>
      </w:r>
      <w:r w:rsidR="00A864BC">
        <w:t xml:space="preserve"> </w:t>
      </w:r>
      <w:r w:rsidR="00A864BC">
        <w:br/>
      </w:r>
    </w:p>
    <w:p w14:paraId="78E97528" w14:textId="12FBEFF6" w:rsidR="00CD4FD7" w:rsidRDefault="6880356E" w:rsidP="00ED3BC4">
      <w:pPr>
        <w:pStyle w:val="04ZwischenberschriftEbene1"/>
        <w:numPr>
          <w:ilvl w:val="0"/>
          <w:numId w:val="0"/>
        </w:numPr>
        <w:rPr>
          <w:sz w:val="24"/>
          <w:szCs w:val="24"/>
        </w:rPr>
      </w:pPr>
      <w:r w:rsidRPr="73977D36">
        <w:rPr>
          <w:sz w:val="24"/>
          <w:szCs w:val="24"/>
        </w:rPr>
        <w:t xml:space="preserve">Unternehmen brauchen </w:t>
      </w:r>
      <w:r w:rsidR="5D10CA05" w:rsidRPr="73977D36">
        <w:rPr>
          <w:sz w:val="24"/>
          <w:szCs w:val="24"/>
        </w:rPr>
        <w:t xml:space="preserve">für Transformation </w:t>
      </w:r>
      <w:r w:rsidR="3FB883F6" w:rsidRPr="73977D36">
        <w:rPr>
          <w:sz w:val="24"/>
          <w:szCs w:val="24"/>
        </w:rPr>
        <w:t>„</w:t>
      </w:r>
      <w:r w:rsidR="3D15E088" w:rsidRPr="73977D36">
        <w:rPr>
          <w:sz w:val="24"/>
          <w:szCs w:val="24"/>
        </w:rPr>
        <w:t>k</w:t>
      </w:r>
      <w:r w:rsidRPr="73977D36">
        <w:rPr>
          <w:sz w:val="24"/>
          <w:szCs w:val="24"/>
        </w:rPr>
        <w:t>alkulierbare Perspektiven</w:t>
      </w:r>
      <w:r w:rsidR="2CCDFF6E" w:rsidRPr="73977D36">
        <w:rPr>
          <w:sz w:val="24"/>
          <w:szCs w:val="24"/>
        </w:rPr>
        <w:t>“</w:t>
      </w:r>
      <w:r w:rsidR="3BF36487" w:rsidRPr="73977D36">
        <w:rPr>
          <w:sz w:val="24"/>
          <w:szCs w:val="24"/>
        </w:rPr>
        <w:t xml:space="preserve"> </w:t>
      </w:r>
    </w:p>
    <w:p w14:paraId="505520EE" w14:textId="470B2E9C" w:rsidR="001D32C9" w:rsidRDefault="4D7DC2A0" w:rsidP="59FBF59E">
      <w:pPr>
        <w:pStyle w:val="05Flietext"/>
      </w:pPr>
      <w:r>
        <w:t>Viele der</w:t>
      </w:r>
      <w:r w:rsidR="00A864BC">
        <w:t xml:space="preserve"> Technologien zur </w:t>
      </w:r>
      <w:r w:rsidR="00006FC4">
        <w:t xml:space="preserve">industriellen </w:t>
      </w:r>
      <w:r w:rsidR="00A864BC">
        <w:t>Herstellung CO</w:t>
      </w:r>
      <w:r w:rsidR="00A864BC" w:rsidRPr="59FBF59E">
        <w:rPr>
          <w:vertAlign w:val="subscript"/>
        </w:rPr>
        <w:t>2</w:t>
      </w:r>
      <w:r w:rsidR="00A864BC">
        <w:t>-neutraler Moleküle befänden sich am Beginn ihrer Lernkurve</w:t>
      </w:r>
      <w:r w:rsidR="44D731A6">
        <w:t>, sagte en2x-</w:t>
      </w:r>
      <w:r w:rsidR="4258A7A3">
        <w:t>Hauptgeschäf</w:t>
      </w:r>
      <w:r w:rsidR="1679656C">
        <w:t>ts</w:t>
      </w:r>
      <w:r w:rsidR="4258A7A3">
        <w:t xml:space="preserve">führer Prof. </w:t>
      </w:r>
      <w:r w:rsidR="44D731A6">
        <w:t xml:space="preserve">Christian Küchen. </w:t>
      </w:r>
      <w:r w:rsidR="00A864BC">
        <w:t xml:space="preserve">„Die Unternehmen brauchen kalkulierbare </w:t>
      </w:r>
      <w:r w:rsidR="04D14255">
        <w:t xml:space="preserve">Perspektiven </w:t>
      </w:r>
      <w:r w:rsidR="00A864BC">
        <w:t>und die</w:t>
      </w:r>
      <w:r w:rsidR="008B1703">
        <w:t xml:space="preserve"> verlässliche</w:t>
      </w:r>
      <w:r w:rsidR="00A864BC">
        <w:t xml:space="preserve"> Aussicht auf Geschäftsmodelle, um investieren zu können</w:t>
      </w:r>
      <w:r>
        <w:t>.</w:t>
      </w:r>
      <w:r w:rsidR="39D61FB4">
        <w:t>“</w:t>
      </w:r>
      <w:r w:rsidR="00A864BC">
        <w:t xml:space="preserve"> </w:t>
      </w:r>
      <w:r w:rsidR="00D4305B">
        <w:t xml:space="preserve">Ansonsten </w:t>
      </w:r>
      <w:r w:rsidR="2DB4297D">
        <w:t xml:space="preserve">seien </w:t>
      </w:r>
      <w:r w:rsidR="00A864BC">
        <w:t xml:space="preserve">Transformationsprojekte </w:t>
      </w:r>
      <w:r w:rsidR="00780396">
        <w:t>nicht „</w:t>
      </w:r>
      <w:proofErr w:type="spellStart"/>
      <w:r w:rsidR="00780396">
        <w:t>bankable</w:t>
      </w:r>
      <w:proofErr w:type="spellEnd"/>
      <w:r>
        <w:t>“</w:t>
      </w:r>
      <w:r w:rsidR="3AAAA5ED">
        <w:t>,</w:t>
      </w:r>
      <w:r w:rsidR="21CBFA04">
        <w:t xml:space="preserve"> das heißt, sie würden </w:t>
      </w:r>
      <w:r w:rsidR="1AB73510">
        <w:t xml:space="preserve">wegen </w:t>
      </w:r>
      <w:proofErr w:type="gramStart"/>
      <w:r w:rsidR="21CBFA04">
        <w:t>zu hoher Risiken</w:t>
      </w:r>
      <w:proofErr w:type="gramEnd"/>
      <w:r w:rsidR="21CBFA04">
        <w:t xml:space="preserve"> </w:t>
      </w:r>
      <w:r w:rsidR="098459A5">
        <w:t xml:space="preserve">von Banken </w:t>
      </w:r>
      <w:r w:rsidR="21CBFA04">
        <w:t xml:space="preserve">nicht finanziert. </w:t>
      </w:r>
      <w:r w:rsidR="00A864BC">
        <w:t xml:space="preserve"> </w:t>
      </w:r>
    </w:p>
    <w:p w14:paraId="22D4D254" w14:textId="77777777" w:rsidR="00A2752B" w:rsidRDefault="00A2752B" w:rsidP="005D6DFE">
      <w:pPr>
        <w:pStyle w:val="05Flietext"/>
      </w:pPr>
    </w:p>
    <w:p w14:paraId="391C4FF2" w14:textId="3A7D0F7B" w:rsidR="007D6D5A" w:rsidRDefault="00A2752B" w:rsidP="008048B8">
      <w:pPr>
        <w:pStyle w:val="05Flietext"/>
      </w:pPr>
      <w:r>
        <w:t>Kontraproduktiv sei es zudem, den Einsatz grüner Moleküle von vornherein auf bestimmte Einsatzbereiche beschränken zu wollen. „</w:t>
      </w:r>
      <w:r w:rsidR="00C54AFE">
        <w:t>B</w:t>
      </w:r>
      <w:r>
        <w:t xml:space="preserve">reite Anwendungsmöglichkeiten </w:t>
      </w:r>
      <w:r w:rsidR="00FE538A">
        <w:t xml:space="preserve">verringern die Risiken für Investoren </w:t>
      </w:r>
      <w:r w:rsidR="004D5BE7">
        <w:t>und erhöhen so die Wahrscheinlichkeit, dass investiert wird</w:t>
      </w:r>
      <w:r>
        <w:t xml:space="preserve">“, so Küchen. Wichtig für </w:t>
      </w:r>
      <w:r w:rsidR="001C0B1D">
        <w:t xml:space="preserve">das Gelingen der </w:t>
      </w:r>
      <w:r>
        <w:t xml:space="preserve">Molekülwende seien darüber hinaus </w:t>
      </w:r>
      <w:r w:rsidR="00EB3F20">
        <w:t>d</w:t>
      </w:r>
      <w:r w:rsidR="009C099B">
        <w:t xml:space="preserve">er </w:t>
      </w:r>
      <w:r>
        <w:t xml:space="preserve">Aufbau von Importstrukturen </w:t>
      </w:r>
      <w:r w:rsidR="00B0376D">
        <w:t>sowie</w:t>
      </w:r>
      <w:r>
        <w:t xml:space="preserve"> </w:t>
      </w:r>
      <w:r w:rsidR="00803EEA">
        <w:t xml:space="preserve">neben einer Wasserstoffstrategie auch eine umfassende Kohlenstoffstrategie, die alle </w:t>
      </w:r>
      <w:r w:rsidR="007F299C">
        <w:t xml:space="preserve">möglichen </w:t>
      </w:r>
      <w:r w:rsidR="00343D12">
        <w:t xml:space="preserve">nachhaltigen Kohlenstoffquellen wie Biomasse, Abfall- und Reststoffe, </w:t>
      </w:r>
      <w:r w:rsidR="00CF12DB">
        <w:t xml:space="preserve">Recycling und </w:t>
      </w:r>
      <w:r w:rsidR="00F021A8">
        <w:t>CO</w:t>
      </w:r>
      <w:r w:rsidR="00F021A8" w:rsidRPr="00FD6C29">
        <w:rPr>
          <w:vertAlign w:val="subscript"/>
        </w:rPr>
        <w:t>2</w:t>
      </w:r>
      <w:r w:rsidR="008621CE">
        <w:t xml:space="preserve"> integriert betrachtet. </w:t>
      </w:r>
      <w:r w:rsidR="0032041C">
        <w:t xml:space="preserve">Denn für viele Anwendungen würden Kohlenwasserstoffe langfristig benötigt. </w:t>
      </w:r>
    </w:p>
    <w:p w14:paraId="711F18D9" w14:textId="77777777" w:rsidR="007D6D5A" w:rsidRDefault="007D6D5A" w:rsidP="008048B8">
      <w:pPr>
        <w:pStyle w:val="05Flietext"/>
      </w:pPr>
    </w:p>
    <w:p w14:paraId="5670928D" w14:textId="06D3B118" w:rsidR="004058B7" w:rsidRPr="004058B7" w:rsidRDefault="795AB05A" w:rsidP="008048B8">
      <w:pPr>
        <w:pStyle w:val="05Flietext"/>
      </w:pPr>
      <w:r>
        <w:lastRenderedPageBreak/>
        <w:t xml:space="preserve">Dafür, dass </w:t>
      </w:r>
      <w:r w:rsidR="788B1D7D">
        <w:t>e</w:t>
      </w:r>
      <w:r w:rsidR="4D7DC2A0">
        <w:t>rneuerbare Moleküle</w:t>
      </w:r>
      <w:r w:rsidR="5DD6AC76">
        <w:t xml:space="preserve"> </w:t>
      </w:r>
      <w:r w:rsidR="4D7DC2A0">
        <w:t>gegenüber fossilen mittelfristig wettbewerbsfähig werden</w:t>
      </w:r>
      <w:r w:rsidR="1FBED414">
        <w:t xml:space="preserve">, </w:t>
      </w:r>
      <w:r w:rsidR="56DA72AF">
        <w:t>“</w:t>
      </w:r>
      <w:r w:rsidR="00E04B56">
        <w:t xml:space="preserve">ist </w:t>
      </w:r>
      <w:r w:rsidR="4D7DC2A0">
        <w:t>ein ausreichend hoher CO</w:t>
      </w:r>
      <w:r w:rsidR="4D7DC2A0" w:rsidRPr="4C6F071C">
        <w:rPr>
          <w:vertAlign w:val="subscript"/>
        </w:rPr>
        <w:t>2</w:t>
      </w:r>
      <w:r w:rsidR="4D7DC2A0">
        <w:t>-Preis</w:t>
      </w:r>
      <w:r w:rsidR="7B19B30A">
        <w:t xml:space="preserve"> das wichtigste Instrument</w:t>
      </w:r>
      <w:r w:rsidR="4D7DC2A0">
        <w:t>“, so Küchen. „</w:t>
      </w:r>
      <w:r w:rsidR="0D537CB9">
        <w:t xml:space="preserve">Gerade im Straßenverkehr </w:t>
      </w:r>
      <w:r w:rsidR="7200F1A7">
        <w:t xml:space="preserve">könnte eine </w:t>
      </w:r>
      <w:r w:rsidR="0DA5B679">
        <w:t>Novellierung</w:t>
      </w:r>
      <w:r w:rsidR="7200F1A7">
        <w:t xml:space="preserve"> </w:t>
      </w:r>
      <w:r w:rsidR="0DA5B679">
        <w:t xml:space="preserve">der </w:t>
      </w:r>
      <w:r w:rsidR="00CB7ACE">
        <w:t>EU-Energiesteuer</w:t>
      </w:r>
      <w:r w:rsidR="00B025C2">
        <w:t xml:space="preserve">richtlinie </w:t>
      </w:r>
      <w:r w:rsidR="00CE74B4">
        <w:t xml:space="preserve">wie </w:t>
      </w:r>
      <w:r w:rsidR="009050AC">
        <w:t>von der EU-Kommiss</w:t>
      </w:r>
      <w:r w:rsidR="003F7F28">
        <w:t xml:space="preserve">ion </w:t>
      </w:r>
      <w:r w:rsidR="00CE74B4">
        <w:t xml:space="preserve">vor mehr </w:t>
      </w:r>
      <w:r w:rsidR="00CE74B4" w:rsidRPr="0024128E">
        <w:t xml:space="preserve">als </w:t>
      </w:r>
      <w:r w:rsidR="659B9484" w:rsidRPr="0024128E">
        <w:t>zwei</w:t>
      </w:r>
      <w:r w:rsidR="00CE74B4" w:rsidRPr="0024128E">
        <w:t xml:space="preserve"> Jahren vorgeschlagen zusammen mit dem </w:t>
      </w:r>
      <w:r w:rsidR="00010955" w:rsidRPr="0024128E">
        <w:t>europaweit jetzt beschlossenen Emissionshandel für den Wärme- und Verkehrssektor</w:t>
      </w:r>
      <w:r w:rsidR="00B87E32" w:rsidRPr="0024128E">
        <w:t xml:space="preserve"> wirksa</w:t>
      </w:r>
      <w:r w:rsidR="008D1AFD" w:rsidRPr="0024128E">
        <w:t>me CO</w:t>
      </w:r>
      <w:r w:rsidR="008D1AFD" w:rsidRPr="0024128E">
        <w:rPr>
          <w:vertAlign w:val="subscript"/>
        </w:rPr>
        <w:t>2</w:t>
      </w:r>
      <w:r w:rsidR="008D1AFD" w:rsidRPr="0024128E">
        <w:t xml:space="preserve">-Preise liefern. </w:t>
      </w:r>
      <w:r w:rsidR="00811CFC" w:rsidRPr="0024128E">
        <w:t>Voraussetzung ist, dass die Politik bei steigenden CO</w:t>
      </w:r>
      <w:r w:rsidR="00811CFC" w:rsidRPr="0024128E">
        <w:rPr>
          <w:vertAlign w:val="subscript"/>
        </w:rPr>
        <w:t>2</w:t>
      </w:r>
      <w:r w:rsidR="00811CFC" w:rsidRPr="0024128E">
        <w:t>-</w:t>
      </w:r>
      <w:r w:rsidR="00811CFC">
        <w:t>Preisen infolge von Knappheiten nicht eingreift</w:t>
      </w:r>
      <w:r w:rsidR="4D7DC2A0">
        <w:t xml:space="preserve">.“ </w:t>
      </w:r>
    </w:p>
    <w:sectPr w:rsidR="004058B7" w:rsidRPr="004058B7" w:rsidSect="002113E3">
      <w:headerReference w:type="default" r:id="rId11"/>
      <w:footerReference w:type="default" r:id="rId12"/>
      <w:pgSz w:w="11906" w:h="16838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D59E" w14:textId="77777777" w:rsidR="00966450" w:rsidRDefault="00966450" w:rsidP="00924BA7">
      <w:pPr>
        <w:spacing w:after="0" w:line="240" w:lineRule="auto"/>
      </w:pPr>
      <w:r>
        <w:separator/>
      </w:r>
    </w:p>
    <w:p w14:paraId="7A76DCB2" w14:textId="77777777" w:rsidR="00966450" w:rsidRDefault="00966450"/>
    <w:p w14:paraId="3CFD91C0" w14:textId="77777777" w:rsidR="00966450" w:rsidRDefault="00966450"/>
  </w:endnote>
  <w:endnote w:type="continuationSeparator" w:id="0">
    <w:p w14:paraId="6A4E2D90" w14:textId="77777777" w:rsidR="00966450" w:rsidRDefault="00966450" w:rsidP="00924BA7">
      <w:pPr>
        <w:spacing w:after="0" w:line="240" w:lineRule="auto"/>
      </w:pPr>
      <w:r>
        <w:continuationSeparator/>
      </w:r>
    </w:p>
    <w:p w14:paraId="5436E4AC" w14:textId="77777777" w:rsidR="00966450" w:rsidRDefault="00966450"/>
    <w:p w14:paraId="58EF81E2" w14:textId="77777777" w:rsidR="00966450" w:rsidRDefault="00966450"/>
  </w:endnote>
  <w:endnote w:type="continuationNotice" w:id="1">
    <w:p w14:paraId="536E0740" w14:textId="77777777" w:rsidR="00966450" w:rsidRDefault="00966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43159368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3F95E86C" w14:textId="77777777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>Wirtschaftsverband Fuels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</w:t>
          </w:r>
          <w:r w:rsidR="00A03477">
            <w:rPr>
              <w:color w:val="6C6E71"/>
            </w:rPr>
            <w:t>4</w:t>
          </w:r>
          <w:r w:rsidR="00D14028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2</w:t>
          </w:r>
          <w:r w:rsidR="004A23F8" w:rsidRPr="004A23F8">
            <w:rPr>
              <w:color w:val="6C6E71"/>
            </w:rPr>
            <w:fldChar w:fldCharType="end"/>
          </w:r>
        </w:p>
        <w:p w14:paraId="75024335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72D94F7F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Alexander von Gersdorff, T +49 30 </w:t>
          </w:r>
          <w:r w:rsidR="00404C32">
            <w:rPr>
              <w:color w:val="6C6E71"/>
            </w:rPr>
            <w:t>403 66 55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proofErr w:type="spellStart"/>
          <w:proofErr w:type="gramStart"/>
          <w:r w:rsidR="00872C1E"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 w:rsidR="00872C1E">
            <w:rPr>
              <w:color w:val="6C6E71"/>
            </w:rPr>
            <w:t>g</w:t>
          </w:r>
          <w:r w:rsidRPr="004A23F8">
            <w:rPr>
              <w:color w:val="6C6E71"/>
            </w:rPr>
            <w:t>ersdorff</w:t>
          </w:r>
          <w:proofErr w:type="spellEnd"/>
          <w:proofErr w:type="gramEnd"/>
          <w:r w:rsidRPr="004A23F8">
            <w:rPr>
              <w:color w:val="6C6E71"/>
            </w:rPr>
            <w:t xml:space="preserve"> (at) en2x.de; </w:t>
          </w:r>
        </w:p>
        <w:p w14:paraId="15CBB619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</w:t>
          </w:r>
          <w:r w:rsidR="00404C32"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 w:rsidR="00404C32"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 w:rsidR="00404C32"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proofErr w:type="spellStart"/>
          <w:proofErr w:type="gramStart"/>
          <w:r w:rsidR="00872C1E"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 w:rsidR="00872C1E">
            <w:rPr>
              <w:color w:val="6C6E71"/>
            </w:rPr>
            <w:t>d</w:t>
          </w:r>
          <w:r w:rsidRPr="004A23F8">
            <w:rPr>
              <w:color w:val="6C6E71"/>
            </w:rPr>
            <w:t>iederichs</w:t>
          </w:r>
          <w:proofErr w:type="spellEnd"/>
          <w:proofErr w:type="gramEnd"/>
          <w:r w:rsidRPr="004A23F8">
            <w:rPr>
              <w:color w:val="6C6E71"/>
            </w:rPr>
            <w:t xml:space="preserve"> (at) en2x.de</w:t>
          </w:r>
        </w:p>
      </w:tc>
    </w:tr>
  </w:tbl>
  <w:p w14:paraId="2DC4CAB5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984A" w14:textId="77777777" w:rsidR="00966450" w:rsidRDefault="00966450" w:rsidP="00924BA7">
      <w:pPr>
        <w:spacing w:after="0" w:line="240" w:lineRule="auto"/>
      </w:pPr>
      <w:r>
        <w:separator/>
      </w:r>
    </w:p>
    <w:p w14:paraId="34CA0AD4" w14:textId="77777777" w:rsidR="00966450" w:rsidRDefault="00966450"/>
    <w:p w14:paraId="460E267B" w14:textId="77777777" w:rsidR="00966450" w:rsidRDefault="00966450"/>
  </w:footnote>
  <w:footnote w:type="continuationSeparator" w:id="0">
    <w:p w14:paraId="667A8E4F" w14:textId="77777777" w:rsidR="00966450" w:rsidRDefault="00966450" w:rsidP="00924BA7">
      <w:pPr>
        <w:spacing w:after="0" w:line="240" w:lineRule="auto"/>
      </w:pPr>
      <w:r>
        <w:continuationSeparator/>
      </w:r>
    </w:p>
    <w:p w14:paraId="06B25082" w14:textId="77777777" w:rsidR="00966450" w:rsidRDefault="00966450"/>
    <w:p w14:paraId="01C73C9C" w14:textId="77777777" w:rsidR="00966450" w:rsidRDefault="00966450"/>
  </w:footnote>
  <w:footnote w:type="continuationNotice" w:id="1">
    <w:p w14:paraId="11281745" w14:textId="77777777" w:rsidR="00966450" w:rsidRDefault="009664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2BFC" w14:textId="7777777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4F58D49D" wp14:editId="1DE17B94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1F7F034B" w14:textId="4FE072C1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EAFDC" wp14:editId="5BBD759E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5C83FA93">
            <v:line id="Gerader Verbinder 4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626b72" from=".35pt,109.7pt" to="467.7pt,109.7pt" w14:anchorId="61CEB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A864BC">
      <w:t>28</w:t>
    </w:r>
    <w:r w:rsidR="00CD4FD7" w:rsidRPr="00CC3044">
      <w:t xml:space="preserve">. </w:t>
    </w:r>
    <w:r w:rsidR="00A864BC">
      <w:t>November</w:t>
    </w:r>
    <w:r w:rsidR="00CD4FD7" w:rsidRPr="00CC3044">
      <w:t xml:space="preserve"> </w:t>
    </w:r>
    <w:r w:rsidR="00A864BC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6480">
    <w:abstractNumId w:val="25"/>
  </w:num>
  <w:num w:numId="2" w16cid:durableId="1475565324">
    <w:abstractNumId w:val="22"/>
  </w:num>
  <w:num w:numId="3" w16cid:durableId="149056620">
    <w:abstractNumId w:val="23"/>
  </w:num>
  <w:num w:numId="4" w16cid:durableId="374351265">
    <w:abstractNumId w:val="30"/>
  </w:num>
  <w:num w:numId="5" w16cid:durableId="1333335316">
    <w:abstractNumId w:val="33"/>
  </w:num>
  <w:num w:numId="6" w16cid:durableId="714505010">
    <w:abstractNumId w:val="20"/>
  </w:num>
  <w:num w:numId="7" w16cid:durableId="792947520">
    <w:abstractNumId w:val="27"/>
  </w:num>
  <w:num w:numId="8" w16cid:durableId="2093501475">
    <w:abstractNumId w:val="18"/>
  </w:num>
  <w:num w:numId="9" w16cid:durableId="1284340210">
    <w:abstractNumId w:val="16"/>
  </w:num>
  <w:num w:numId="10" w16cid:durableId="1569728087">
    <w:abstractNumId w:val="26"/>
  </w:num>
  <w:num w:numId="11" w16cid:durableId="146674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277314">
    <w:abstractNumId w:val="14"/>
  </w:num>
  <w:num w:numId="13" w16cid:durableId="1752847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2898291">
    <w:abstractNumId w:val="36"/>
  </w:num>
  <w:num w:numId="15" w16cid:durableId="434255803">
    <w:abstractNumId w:val="17"/>
  </w:num>
  <w:num w:numId="16" w16cid:durableId="1208105815">
    <w:abstractNumId w:val="28"/>
  </w:num>
  <w:num w:numId="17" w16cid:durableId="2055691337">
    <w:abstractNumId w:val="31"/>
  </w:num>
  <w:num w:numId="18" w16cid:durableId="290552861">
    <w:abstractNumId w:val="35"/>
  </w:num>
  <w:num w:numId="19" w16cid:durableId="1626810207">
    <w:abstractNumId w:val="32"/>
  </w:num>
  <w:num w:numId="20" w16cid:durableId="1151019042">
    <w:abstractNumId w:val="19"/>
  </w:num>
  <w:num w:numId="21" w16cid:durableId="1325471004">
    <w:abstractNumId w:val="11"/>
  </w:num>
  <w:num w:numId="22" w16cid:durableId="881593326">
    <w:abstractNumId w:val="30"/>
  </w:num>
  <w:num w:numId="23" w16cid:durableId="136724263">
    <w:abstractNumId w:val="13"/>
  </w:num>
  <w:num w:numId="24" w16cid:durableId="95953041">
    <w:abstractNumId w:val="29"/>
  </w:num>
  <w:num w:numId="25" w16cid:durableId="484401356">
    <w:abstractNumId w:val="15"/>
  </w:num>
  <w:num w:numId="26" w16cid:durableId="366876071">
    <w:abstractNumId w:val="34"/>
  </w:num>
  <w:num w:numId="27" w16cid:durableId="1388721290">
    <w:abstractNumId w:val="24"/>
  </w:num>
  <w:num w:numId="28" w16cid:durableId="2133474495">
    <w:abstractNumId w:val="21"/>
  </w:num>
  <w:num w:numId="29" w16cid:durableId="133837905">
    <w:abstractNumId w:val="21"/>
    <w:lvlOverride w:ilvl="0">
      <w:startOverride w:val="1"/>
    </w:lvlOverride>
  </w:num>
  <w:num w:numId="30" w16cid:durableId="1905599080">
    <w:abstractNumId w:val="12"/>
  </w:num>
  <w:num w:numId="31" w16cid:durableId="450443359">
    <w:abstractNumId w:val="21"/>
  </w:num>
  <w:num w:numId="32" w16cid:durableId="1541472835">
    <w:abstractNumId w:val="9"/>
  </w:num>
  <w:num w:numId="33" w16cid:durableId="1648584962">
    <w:abstractNumId w:val="7"/>
  </w:num>
  <w:num w:numId="34" w16cid:durableId="1665934615">
    <w:abstractNumId w:val="6"/>
  </w:num>
  <w:num w:numId="35" w16cid:durableId="1170172395">
    <w:abstractNumId w:val="5"/>
  </w:num>
  <w:num w:numId="36" w16cid:durableId="2011906146">
    <w:abstractNumId w:val="4"/>
  </w:num>
  <w:num w:numId="37" w16cid:durableId="229735039">
    <w:abstractNumId w:val="8"/>
  </w:num>
  <w:num w:numId="38" w16cid:durableId="1553230913">
    <w:abstractNumId w:val="3"/>
  </w:num>
  <w:num w:numId="39" w16cid:durableId="1456438226">
    <w:abstractNumId w:val="2"/>
  </w:num>
  <w:num w:numId="40" w16cid:durableId="489448496">
    <w:abstractNumId w:val="1"/>
  </w:num>
  <w:num w:numId="41" w16cid:durableId="2062316056">
    <w:abstractNumId w:val="0"/>
  </w:num>
  <w:num w:numId="42" w16cid:durableId="1409032761">
    <w:abstractNumId w:val="10"/>
  </w:num>
  <w:num w:numId="43" w16cid:durableId="2047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BC"/>
    <w:rsid w:val="0000577D"/>
    <w:rsid w:val="0000631B"/>
    <w:rsid w:val="00006FC4"/>
    <w:rsid w:val="00010955"/>
    <w:rsid w:val="00013147"/>
    <w:rsid w:val="00021FA6"/>
    <w:rsid w:val="0002706A"/>
    <w:rsid w:val="00027CEE"/>
    <w:rsid w:val="00030127"/>
    <w:rsid w:val="00030CDB"/>
    <w:rsid w:val="00035BD0"/>
    <w:rsid w:val="0003706F"/>
    <w:rsid w:val="00040375"/>
    <w:rsid w:val="00042439"/>
    <w:rsid w:val="00043A8A"/>
    <w:rsid w:val="000443FE"/>
    <w:rsid w:val="000465C5"/>
    <w:rsid w:val="00057A6C"/>
    <w:rsid w:val="0006148F"/>
    <w:rsid w:val="00066F44"/>
    <w:rsid w:val="00072B44"/>
    <w:rsid w:val="00080249"/>
    <w:rsid w:val="0008513D"/>
    <w:rsid w:val="00087821"/>
    <w:rsid w:val="00092A6B"/>
    <w:rsid w:val="000A62AE"/>
    <w:rsid w:val="000B0486"/>
    <w:rsid w:val="000B60CE"/>
    <w:rsid w:val="000C6EDC"/>
    <w:rsid w:val="000D77D7"/>
    <w:rsid w:val="000F3674"/>
    <w:rsid w:val="000F3F27"/>
    <w:rsid w:val="001068B9"/>
    <w:rsid w:val="00111DE4"/>
    <w:rsid w:val="00124675"/>
    <w:rsid w:val="001313B0"/>
    <w:rsid w:val="00132655"/>
    <w:rsid w:val="00134A9B"/>
    <w:rsid w:val="00142E7A"/>
    <w:rsid w:val="0014397C"/>
    <w:rsid w:val="00150E4E"/>
    <w:rsid w:val="00164F2C"/>
    <w:rsid w:val="001711A0"/>
    <w:rsid w:val="00175E2E"/>
    <w:rsid w:val="00177F24"/>
    <w:rsid w:val="001823DF"/>
    <w:rsid w:val="00192607"/>
    <w:rsid w:val="00193CEA"/>
    <w:rsid w:val="00194688"/>
    <w:rsid w:val="00197920"/>
    <w:rsid w:val="001A3C46"/>
    <w:rsid w:val="001A72A6"/>
    <w:rsid w:val="001B1141"/>
    <w:rsid w:val="001B3A20"/>
    <w:rsid w:val="001B43E2"/>
    <w:rsid w:val="001B6137"/>
    <w:rsid w:val="001C0B1D"/>
    <w:rsid w:val="001C193F"/>
    <w:rsid w:val="001C3E55"/>
    <w:rsid w:val="001D32C9"/>
    <w:rsid w:val="001D70A8"/>
    <w:rsid w:val="001F16D3"/>
    <w:rsid w:val="001F5B2C"/>
    <w:rsid w:val="001F6944"/>
    <w:rsid w:val="001F787C"/>
    <w:rsid w:val="002015FA"/>
    <w:rsid w:val="00203FF8"/>
    <w:rsid w:val="00206F78"/>
    <w:rsid w:val="002104D5"/>
    <w:rsid w:val="002113E3"/>
    <w:rsid w:val="00215882"/>
    <w:rsid w:val="00220CE4"/>
    <w:rsid w:val="00226B41"/>
    <w:rsid w:val="002275B2"/>
    <w:rsid w:val="00236B74"/>
    <w:rsid w:val="0024128E"/>
    <w:rsid w:val="00263899"/>
    <w:rsid w:val="002826FF"/>
    <w:rsid w:val="00283E01"/>
    <w:rsid w:val="00291873"/>
    <w:rsid w:val="00294773"/>
    <w:rsid w:val="00295CAD"/>
    <w:rsid w:val="002A6C7A"/>
    <w:rsid w:val="002B0669"/>
    <w:rsid w:val="002B29F3"/>
    <w:rsid w:val="002B5BBA"/>
    <w:rsid w:val="002D03DA"/>
    <w:rsid w:val="002D0DB5"/>
    <w:rsid w:val="002D216B"/>
    <w:rsid w:val="002D56D6"/>
    <w:rsid w:val="002F1363"/>
    <w:rsid w:val="003150C5"/>
    <w:rsid w:val="0032041C"/>
    <w:rsid w:val="003217BE"/>
    <w:rsid w:val="00322322"/>
    <w:rsid w:val="00326CEB"/>
    <w:rsid w:val="00327226"/>
    <w:rsid w:val="00341ABE"/>
    <w:rsid w:val="00342AD4"/>
    <w:rsid w:val="00343D12"/>
    <w:rsid w:val="003464C9"/>
    <w:rsid w:val="003502F1"/>
    <w:rsid w:val="00350CD7"/>
    <w:rsid w:val="003611E0"/>
    <w:rsid w:val="00361B4B"/>
    <w:rsid w:val="00371382"/>
    <w:rsid w:val="0037313C"/>
    <w:rsid w:val="0037356D"/>
    <w:rsid w:val="0037788B"/>
    <w:rsid w:val="003921DD"/>
    <w:rsid w:val="00393F17"/>
    <w:rsid w:val="003A0167"/>
    <w:rsid w:val="003A1BB4"/>
    <w:rsid w:val="003A3096"/>
    <w:rsid w:val="003A3FB9"/>
    <w:rsid w:val="003B646B"/>
    <w:rsid w:val="003D3403"/>
    <w:rsid w:val="003D4275"/>
    <w:rsid w:val="003E35A8"/>
    <w:rsid w:val="003E6ACC"/>
    <w:rsid w:val="003E7B41"/>
    <w:rsid w:val="003F7F28"/>
    <w:rsid w:val="0040144F"/>
    <w:rsid w:val="00401EE7"/>
    <w:rsid w:val="00404C32"/>
    <w:rsid w:val="004058B7"/>
    <w:rsid w:val="0041152F"/>
    <w:rsid w:val="00411D8E"/>
    <w:rsid w:val="0041635A"/>
    <w:rsid w:val="00417217"/>
    <w:rsid w:val="00432FC6"/>
    <w:rsid w:val="00435DB9"/>
    <w:rsid w:val="00440488"/>
    <w:rsid w:val="00456842"/>
    <w:rsid w:val="004827FA"/>
    <w:rsid w:val="00495E59"/>
    <w:rsid w:val="004A23F8"/>
    <w:rsid w:val="004C46E3"/>
    <w:rsid w:val="004C64ED"/>
    <w:rsid w:val="004C7D41"/>
    <w:rsid w:val="004D081C"/>
    <w:rsid w:val="004D3C94"/>
    <w:rsid w:val="004D5BE7"/>
    <w:rsid w:val="005041F6"/>
    <w:rsid w:val="00504C32"/>
    <w:rsid w:val="0051205A"/>
    <w:rsid w:val="00513C25"/>
    <w:rsid w:val="005142E3"/>
    <w:rsid w:val="00525FC8"/>
    <w:rsid w:val="0053289B"/>
    <w:rsid w:val="00533388"/>
    <w:rsid w:val="00535391"/>
    <w:rsid w:val="005441E7"/>
    <w:rsid w:val="005567B1"/>
    <w:rsid w:val="00563295"/>
    <w:rsid w:val="005652E9"/>
    <w:rsid w:val="005663B6"/>
    <w:rsid w:val="005748B0"/>
    <w:rsid w:val="005760F8"/>
    <w:rsid w:val="00592265"/>
    <w:rsid w:val="00597B64"/>
    <w:rsid w:val="005A2BF1"/>
    <w:rsid w:val="005A6BD8"/>
    <w:rsid w:val="005B18F2"/>
    <w:rsid w:val="005B2582"/>
    <w:rsid w:val="005C2DC4"/>
    <w:rsid w:val="005C6C38"/>
    <w:rsid w:val="005D2E8C"/>
    <w:rsid w:val="005D6DFE"/>
    <w:rsid w:val="005F5564"/>
    <w:rsid w:val="00602480"/>
    <w:rsid w:val="00603C5A"/>
    <w:rsid w:val="00613978"/>
    <w:rsid w:val="00632050"/>
    <w:rsid w:val="006344A8"/>
    <w:rsid w:val="00635911"/>
    <w:rsid w:val="00637393"/>
    <w:rsid w:val="00646DC6"/>
    <w:rsid w:val="006517C7"/>
    <w:rsid w:val="00651E73"/>
    <w:rsid w:val="00664F72"/>
    <w:rsid w:val="00675909"/>
    <w:rsid w:val="00680C30"/>
    <w:rsid w:val="00693BCF"/>
    <w:rsid w:val="006975E7"/>
    <w:rsid w:val="006976CE"/>
    <w:rsid w:val="006A1FEA"/>
    <w:rsid w:val="006A3799"/>
    <w:rsid w:val="006B0F4C"/>
    <w:rsid w:val="006B3DD5"/>
    <w:rsid w:val="006B513A"/>
    <w:rsid w:val="006B7645"/>
    <w:rsid w:val="006C1521"/>
    <w:rsid w:val="006C1F32"/>
    <w:rsid w:val="006E0D87"/>
    <w:rsid w:val="006E47C5"/>
    <w:rsid w:val="006E77E3"/>
    <w:rsid w:val="00710212"/>
    <w:rsid w:val="00710993"/>
    <w:rsid w:val="00711B83"/>
    <w:rsid w:val="007256D0"/>
    <w:rsid w:val="00726E56"/>
    <w:rsid w:val="00731D34"/>
    <w:rsid w:val="00741D93"/>
    <w:rsid w:val="007609F0"/>
    <w:rsid w:val="00760D1E"/>
    <w:rsid w:val="00762CD1"/>
    <w:rsid w:val="00764E6B"/>
    <w:rsid w:val="0077510D"/>
    <w:rsid w:val="00777373"/>
    <w:rsid w:val="0078033F"/>
    <w:rsid w:val="00780396"/>
    <w:rsid w:val="00786A09"/>
    <w:rsid w:val="00786D63"/>
    <w:rsid w:val="0079151F"/>
    <w:rsid w:val="00793D53"/>
    <w:rsid w:val="00794859"/>
    <w:rsid w:val="007A4D8A"/>
    <w:rsid w:val="007B7EBF"/>
    <w:rsid w:val="007C00CF"/>
    <w:rsid w:val="007C03E6"/>
    <w:rsid w:val="007C23FE"/>
    <w:rsid w:val="007C2E53"/>
    <w:rsid w:val="007C2F3F"/>
    <w:rsid w:val="007C763C"/>
    <w:rsid w:val="007D1E7C"/>
    <w:rsid w:val="007D4317"/>
    <w:rsid w:val="007D4942"/>
    <w:rsid w:val="007D6D5A"/>
    <w:rsid w:val="007E08D6"/>
    <w:rsid w:val="007F299C"/>
    <w:rsid w:val="00802BEB"/>
    <w:rsid w:val="00803EEA"/>
    <w:rsid w:val="008048B8"/>
    <w:rsid w:val="00811CFC"/>
    <w:rsid w:val="00811DDA"/>
    <w:rsid w:val="008134F4"/>
    <w:rsid w:val="0083120B"/>
    <w:rsid w:val="008437CA"/>
    <w:rsid w:val="0084398F"/>
    <w:rsid w:val="00854BA6"/>
    <w:rsid w:val="008573D8"/>
    <w:rsid w:val="008621CE"/>
    <w:rsid w:val="008676B6"/>
    <w:rsid w:val="00867EFA"/>
    <w:rsid w:val="00872C1E"/>
    <w:rsid w:val="00875213"/>
    <w:rsid w:val="00887191"/>
    <w:rsid w:val="00891075"/>
    <w:rsid w:val="008A2F18"/>
    <w:rsid w:val="008A4FBA"/>
    <w:rsid w:val="008B0583"/>
    <w:rsid w:val="008B1703"/>
    <w:rsid w:val="008B5FC8"/>
    <w:rsid w:val="008B6360"/>
    <w:rsid w:val="008C14AC"/>
    <w:rsid w:val="008C1DA0"/>
    <w:rsid w:val="008C4B90"/>
    <w:rsid w:val="008C57C0"/>
    <w:rsid w:val="008D1AFD"/>
    <w:rsid w:val="008D1E09"/>
    <w:rsid w:val="008D2151"/>
    <w:rsid w:val="008E5D99"/>
    <w:rsid w:val="008F2EE6"/>
    <w:rsid w:val="008F40FA"/>
    <w:rsid w:val="008F7751"/>
    <w:rsid w:val="009024B0"/>
    <w:rsid w:val="009050AC"/>
    <w:rsid w:val="0091042F"/>
    <w:rsid w:val="00911FED"/>
    <w:rsid w:val="009122E7"/>
    <w:rsid w:val="0091329F"/>
    <w:rsid w:val="00913D17"/>
    <w:rsid w:val="00917A5A"/>
    <w:rsid w:val="00923F11"/>
    <w:rsid w:val="00924BA7"/>
    <w:rsid w:val="00927626"/>
    <w:rsid w:val="00931C27"/>
    <w:rsid w:val="009528C7"/>
    <w:rsid w:val="009530DD"/>
    <w:rsid w:val="00960F8F"/>
    <w:rsid w:val="00966450"/>
    <w:rsid w:val="0098179F"/>
    <w:rsid w:val="00985327"/>
    <w:rsid w:val="00997FA4"/>
    <w:rsid w:val="009A2CF7"/>
    <w:rsid w:val="009C099B"/>
    <w:rsid w:val="009D1425"/>
    <w:rsid w:val="009D55C5"/>
    <w:rsid w:val="009D58DC"/>
    <w:rsid w:val="009E10B5"/>
    <w:rsid w:val="009E3E21"/>
    <w:rsid w:val="009E4042"/>
    <w:rsid w:val="009F44BF"/>
    <w:rsid w:val="00A03477"/>
    <w:rsid w:val="00A06F3F"/>
    <w:rsid w:val="00A13677"/>
    <w:rsid w:val="00A13F9E"/>
    <w:rsid w:val="00A17F3A"/>
    <w:rsid w:val="00A20C02"/>
    <w:rsid w:val="00A2752B"/>
    <w:rsid w:val="00A344D3"/>
    <w:rsid w:val="00A41ACA"/>
    <w:rsid w:val="00A56922"/>
    <w:rsid w:val="00A56F17"/>
    <w:rsid w:val="00A5713F"/>
    <w:rsid w:val="00A57B73"/>
    <w:rsid w:val="00A61A31"/>
    <w:rsid w:val="00A712CC"/>
    <w:rsid w:val="00A723E7"/>
    <w:rsid w:val="00A74773"/>
    <w:rsid w:val="00A77E94"/>
    <w:rsid w:val="00A8471A"/>
    <w:rsid w:val="00A85333"/>
    <w:rsid w:val="00A864BC"/>
    <w:rsid w:val="00A900D2"/>
    <w:rsid w:val="00A97796"/>
    <w:rsid w:val="00AA2104"/>
    <w:rsid w:val="00AA2717"/>
    <w:rsid w:val="00AA311E"/>
    <w:rsid w:val="00AA5A87"/>
    <w:rsid w:val="00AE215E"/>
    <w:rsid w:val="00AE54F3"/>
    <w:rsid w:val="00AE626A"/>
    <w:rsid w:val="00AE6D8D"/>
    <w:rsid w:val="00AF4537"/>
    <w:rsid w:val="00AF5551"/>
    <w:rsid w:val="00B025C2"/>
    <w:rsid w:val="00B0376D"/>
    <w:rsid w:val="00B03B35"/>
    <w:rsid w:val="00B101F0"/>
    <w:rsid w:val="00B11079"/>
    <w:rsid w:val="00B157E6"/>
    <w:rsid w:val="00B328B0"/>
    <w:rsid w:val="00B47851"/>
    <w:rsid w:val="00B53407"/>
    <w:rsid w:val="00B57EAE"/>
    <w:rsid w:val="00B63239"/>
    <w:rsid w:val="00B668C9"/>
    <w:rsid w:val="00B67A85"/>
    <w:rsid w:val="00B7242F"/>
    <w:rsid w:val="00B77746"/>
    <w:rsid w:val="00B80109"/>
    <w:rsid w:val="00B80CC9"/>
    <w:rsid w:val="00B84B83"/>
    <w:rsid w:val="00B8645B"/>
    <w:rsid w:val="00B86DD5"/>
    <w:rsid w:val="00B87E32"/>
    <w:rsid w:val="00B93766"/>
    <w:rsid w:val="00B95BE9"/>
    <w:rsid w:val="00BA354F"/>
    <w:rsid w:val="00BA651D"/>
    <w:rsid w:val="00BB5F9E"/>
    <w:rsid w:val="00BC04D9"/>
    <w:rsid w:val="00BD1C98"/>
    <w:rsid w:val="00BD4D91"/>
    <w:rsid w:val="00BE35F7"/>
    <w:rsid w:val="00BF0648"/>
    <w:rsid w:val="00BF35B7"/>
    <w:rsid w:val="00BF6249"/>
    <w:rsid w:val="00C120ED"/>
    <w:rsid w:val="00C12FE7"/>
    <w:rsid w:val="00C1571C"/>
    <w:rsid w:val="00C2049E"/>
    <w:rsid w:val="00C2196D"/>
    <w:rsid w:val="00C2510A"/>
    <w:rsid w:val="00C44AEF"/>
    <w:rsid w:val="00C5218F"/>
    <w:rsid w:val="00C544B9"/>
    <w:rsid w:val="00C54AFE"/>
    <w:rsid w:val="00C5543C"/>
    <w:rsid w:val="00C659DC"/>
    <w:rsid w:val="00C75F53"/>
    <w:rsid w:val="00C77B8E"/>
    <w:rsid w:val="00C95132"/>
    <w:rsid w:val="00C9610C"/>
    <w:rsid w:val="00C97729"/>
    <w:rsid w:val="00CA01F1"/>
    <w:rsid w:val="00CA5FD2"/>
    <w:rsid w:val="00CB469A"/>
    <w:rsid w:val="00CB7ACE"/>
    <w:rsid w:val="00CC3044"/>
    <w:rsid w:val="00CC4657"/>
    <w:rsid w:val="00CC4C99"/>
    <w:rsid w:val="00CD066D"/>
    <w:rsid w:val="00CD4087"/>
    <w:rsid w:val="00CD4FD7"/>
    <w:rsid w:val="00CE6C18"/>
    <w:rsid w:val="00CE74B4"/>
    <w:rsid w:val="00CF12DB"/>
    <w:rsid w:val="00CF511D"/>
    <w:rsid w:val="00D02EAF"/>
    <w:rsid w:val="00D0612F"/>
    <w:rsid w:val="00D06A18"/>
    <w:rsid w:val="00D14028"/>
    <w:rsid w:val="00D2056E"/>
    <w:rsid w:val="00D23296"/>
    <w:rsid w:val="00D34C3D"/>
    <w:rsid w:val="00D408B3"/>
    <w:rsid w:val="00D41B0A"/>
    <w:rsid w:val="00D4305B"/>
    <w:rsid w:val="00D457BB"/>
    <w:rsid w:val="00D55FB9"/>
    <w:rsid w:val="00D57D34"/>
    <w:rsid w:val="00D706D2"/>
    <w:rsid w:val="00D75729"/>
    <w:rsid w:val="00D7703F"/>
    <w:rsid w:val="00D82704"/>
    <w:rsid w:val="00D83C32"/>
    <w:rsid w:val="00D83E7E"/>
    <w:rsid w:val="00D9215B"/>
    <w:rsid w:val="00D959BE"/>
    <w:rsid w:val="00DA4893"/>
    <w:rsid w:val="00DA7281"/>
    <w:rsid w:val="00DB6222"/>
    <w:rsid w:val="00DB62CF"/>
    <w:rsid w:val="00DC4D21"/>
    <w:rsid w:val="00DD79C5"/>
    <w:rsid w:val="00DE28D1"/>
    <w:rsid w:val="00DE528F"/>
    <w:rsid w:val="00DE5E5F"/>
    <w:rsid w:val="00E046E5"/>
    <w:rsid w:val="00E04B56"/>
    <w:rsid w:val="00E106F3"/>
    <w:rsid w:val="00E26551"/>
    <w:rsid w:val="00E26A58"/>
    <w:rsid w:val="00E37139"/>
    <w:rsid w:val="00E3739C"/>
    <w:rsid w:val="00E41B0E"/>
    <w:rsid w:val="00E47467"/>
    <w:rsid w:val="00E549B6"/>
    <w:rsid w:val="00E56FCD"/>
    <w:rsid w:val="00E67927"/>
    <w:rsid w:val="00E769E6"/>
    <w:rsid w:val="00E77E60"/>
    <w:rsid w:val="00E8041A"/>
    <w:rsid w:val="00E96D07"/>
    <w:rsid w:val="00EB0FA4"/>
    <w:rsid w:val="00EB3F20"/>
    <w:rsid w:val="00EB731D"/>
    <w:rsid w:val="00EC0546"/>
    <w:rsid w:val="00ED0734"/>
    <w:rsid w:val="00ED3BC4"/>
    <w:rsid w:val="00ED5EC9"/>
    <w:rsid w:val="00EF0715"/>
    <w:rsid w:val="00F021A8"/>
    <w:rsid w:val="00F028E9"/>
    <w:rsid w:val="00F05EB2"/>
    <w:rsid w:val="00F127F1"/>
    <w:rsid w:val="00F1335D"/>
    <w:rsid w:val="00F17365"/>
    <w:rsid w:val="00F218E5"/>
    <w:rsid w:val="00F223BF"/>
    <w:rsid w:val="00F33CC7"/>
    <w:rsid w:val="00F3478F"/>
    <w:rsid w:val="00F36035"/>
    <w:rsid w:val="00F43DDA"/>
    <w:rsid w:val="00F461B7"/>
    <w:rsid w:val="00F94201"/>
    <w:rsid w:val="00F94EA8"/>
    <w:rsid w:val="00FA0C9C"/>
    <w:rsid w:val="00FB080A"/>
    <w:rsid w:val="00FC09F4"/>
    <w:rsid w:val="00FC7BAA"/>
    <w:rsid w:val="00FD236E"/>
    <w:rsid w:val="00FD37FF"/>
    <w:rsid w:val="00FD4C7B"/>
    <w:rsid w:val="00FD6C29"/>
    <w:rsid w:val="00FE395A"/>
    <w:rsid w:val="00FE538A"/>
    <w:rsid w:val="00FF047B"/>
    <w:rsid w:val="00FF211D"/>
    <w:rsid w:val="00FF35C6"/>
    <w:rsid w:val="01509AD5"/>
    <w:rsid w:val="0244EAB5"/>
    <w:rsid w:val="03872793"/>
    <w:rsid w:val="04D14255"/>
    <w:rsid w:val="0542517B"/>
    <w:rsid w:val="0588F7C3"/>
    <w:rsid w:val="0706B369"/>
    <w:rsid w:val="07708154"/>
    <w:rsid w:val="086FBE02"/>
    <w:rsid w:val="08D5A5E8"/>
    <w:rsid w:val="098459A5"/>
    <w:rsid w:val="0CFEBF8A"/>
    <w:rsid w:val="0D537CB9"/>
    <w:rsid w:val="0DA5B679"/>
    <w:rsid w:val="0E824643"/>
    <w:rsid w:val="0EFCDB01"/>
    <w:rsid w:val="1097012A"/>
    <w:rsid w:val="11A457E5"/>
    <w:rsid w:val="1249AB62"/>
    <w:rsid w:val="1307E32D"/>
    <w:rsid w:val="13E57BC3"/>
    <w:rsid w:val="14E94032"/>
    <w:rsid w:val="151A193E"/>
    <w:rsid w:val="15D70C4E"/>
    <w:rsid w:val="1679656C"/>
    <w:rsid w:val="179E8660"/>
    <w:rsid w:val="18143A0D"/>
    <w:rsid w:val="18C349A7"/>
    <w:rsid w:val="18CE23CC"/>
    <w:rsid w:val="19A9AF44"/>
    <w:rsid w:val="1AB73510"/>
    <w:rsid w:val="1B779ED1"/>
    <w:rsid w:val="1C9C39AC"/>
    <w:rsid w:val="1CB15ECC"/>
    <w:rsid w:val="1DC4FB0C"/>
    <w:rsid w:val="1E4D2F2D"/>
    <w:rsid w:val="1FBED414"/>
    <w:rsid w:val="21CBFA04"/>
    <w:rsid w:val="2290C30E"/>
    <w:rsid w:val="251DFAE0"/>
    <w:rsid w:val="2561CC30"/>
    <w:rsid w:val="28744CCE"/>
    <w:rsid w:val="29641953"/>
    <w:rsid w:val="2A88057D"/>
    <w:rsid w:val="2C27BBEF"/>
    <w:rsid w:val="2CCDFF6E"/>
    <w:rsid w:val="2CDEB78B"/>
    <w:rsid w:val="2CF41106"/>
    <w:rsid w:val="2DB4297D"/>
    <w:rsid w:val="30B1E65A"/>
    <w:rsid w:val="3240E489"/>
    <w:rsid w:val="32587F75"/>
    <w:rsid w:val="32758E4F"/>
    <w:rsid w:val="331DCB08"/>
    <w:rsid w:val="33404EC1"/>
    <w:rsid w:val="33670C8A"/>
    <w:rsid w:val="33A0C09A"/>
    <w:rsid w:val="37C8DA2C"/>
    <w:rsid w:val="38BFA89A"/>
    <w:rsid w:val="39619BBC"/>
    <w:rsid w:val="39D61FB4"/>
    <w:rsid w:val="3AAAA5ED"/>
    <w:rsid w:val="3B3D1680"/>
    <w:rsid w:val="3BF36487"/>
    <w:rsid w:val="3C034838"/>
    <w:rsid w:val="3D15E088"/>
    <w:rsid w:val="3D6A1989"/>
    <w:rsid w:val="3DC50014"/>
    <w:rsid w:val="3EA5BFAF"/>
    <w:rsid w:val="3EB25E33"/>
    <w:rsid w:val="3EB59B48"/>
    <w:rsid w:val="3F3AE8FA"/>
    <w:rsid w:val="3FB883F6"/>
    <w:rsid w:val="4240E7C4"/>
    <w:rsid w:val="4258A7A3"/>
    <w:rsid w:val="42DD8356"/>
    <w:rsid w:val="435E1AE3"/>
    <w:rsid w:val="43C90FB0"/>
    <w:rsid w:val="44BB2899"/>
    <w:rsid w:val="44D731A6"/>
    <w:rsid w:val="46CA788D"/>
    <w:rsid w:val="4A5F2749"/>
    <w:rsid w:val="4A61F251"/>
    <w:rsid w:val="4C6F071C"/>
    <w:rsid w:val="4CB5904D"/>
    <w:rsid w:val="4D2AF125"/>
    <w:rsid w:val="4D2CD8AC"/>
    <w:rsid w:val="4D7DC2A0"/>
    <w:rsid w:val="4F3BE65B"/>
    <w:rsid w:val="4FF4E795"/>
    <w:rsid w:val="50899084"/>
    <w:rsid w:val="52190015"/>
    <w:rsid w:val="5426D522"/>
    <w:rsid w:val="56DA72AF"/>
    <w:rsid w:val="58FFDC90"/>
    <w:rsid w:val="59FBF59E"/>
    <w:rsid w:val="5B0057D3"/>
    <w:rsid w:val="5B65B15A"/>
    <w:rsid w:val="5D10CA05"/>
    <w:rsid w:val="5DD6AC76"/>
    <w:rsid w:val="5E4BA228"/>
    <w:rsid w:val="6066115D"/>
    <w:rsid w:val="60D10F4B"/>
    <w:rsid w:val="628F5754"/>
    <w:rsid w:val="64BA44BE"/>
    <w:rsid w:val="64F43A56"/>
    <w:rsid w:val="659B9484"/>
    <w:rsid w:val="6880356E"/>
    <w:rsid w:val="6C3EF6F1"/>
    <w:rsid w:val="6CDAF78B"/>
    <w:rsid w:val="6F5382ED"/>
    <w:rsid w:val="71BD6134"/>
    <w:rsid w:val="7200F1A7"/>
    <w:rsid w:val="73977D36"/>
    <w:rsid w:val="755132BB"/>
    <w:rsid w:val="77F44F4C"/>
    <w:rsid w:val="788B1D7D"/>
    <w:rsid w:val="795AB05A"/>
    <w:rsid w:val="79A9C8AF"/>
    <w:rsid w:val="7B19B30A"/>
    <w:rsid w:val="7F45C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CB262"/>
  <w15:docId w15:val="{A1B2B9A7-5334-4E2E-942D-99D11E6B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4D21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berarbeitung">
    <w:name w:val="Revision"/>
    <w:hidden/>
    <w:uiPriority w:val="99"/>
    <w:semiHidden/>
    <w:rsid w:val="0008513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.en2x\Downloads\en2x_Presseinfo_Vorlage%20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7ce1-9143-4d76-91b0-f20b09633d3f">
      <Terms xmlns="http://schemas.microsoft.com/office/infopath/2007/PartnerControls"/>
    </lcf76f155ced4ddcb4097134ff3c332f>
    <TaxCatchAll xmlns="d85148c6-851f-47a3-8805-adbb0220f0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6" ma:contentTypeDescription="Ein neues Dokument erstellen." ma:contentTypeScope="" ma:versionID="cdf82815bc9d90112776b3571d5a87a4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43fafcd45a4a7363d6af7db5a07fa0ec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8FF6F-440B-4138-B4C9-D3C9B4442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6857A-E252-49E9-8D2A-46E011FB6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E002D-A700-4EA9-A323-3BE53BEF27C5}">
  <ds:schemaRefs>
    <ds:schemaRef ds:uri="http://schemas.microsoft.com/office/2006/metadata/properties"/>
    <ds:schemaRef ds:uri="http://schemas.microsoft.com/office/infopath/2007/PartnerControls"/>
    <ds:schemaRef ds:uri="5ccc7ce1-9143-4d76-91b0-f20b09633d3f"/>
    <ds:schemaRef ds:uri="d85148c6-851f-47a3-8805-adbb0220f05a"/>
  </ds:schemaRefs>
</ds:datastoreItem>
</file>

<file path=customXml/itemProps4.xml><?xml version="1.0" encoding="utf-8"?>
<ds:datastoreItem xmlns:ds="http://schemas.openxmlformats.org/officeDocument/2006/customXml" ds:itemID="{3CC5C245-EAD7-4305-BF4B-157E5007F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 (3).dotx</Template>
  <TotalTime>0</TotalTime>
  <Pages>2</Pages>
  <Words>472</Words>
  <Characters>2978</Characters>
  <Application>Microsoft Office Word</Application>
  <DocSecurity>4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Diederichs</dc:creator>
  <cp:keywords/>
  <dc:description/>
  <cp:lastModifiedBy>Annette Cronenberg</cp:lastModifiedBy>
  <cp:revision>2</cp:revision>
  <cp:lastPrinted>2021-08-23T21:48:00Z</cp:lastPrinted>
  <dcterms:created xsi:type="dcterms:W3CDTF">2023-11-28T10:44:00Z</dcterms:created>
  <dcterms:modified xsi:type="dcterms:W3CDTF">2023-11-28T10:44:00Z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